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6858BC" w:rsidRDefault="00324C79" w:rsidP="00935093">
      <w:pPr>
        <w:shd w:val="clear" w:color="auto" w:fill="E5DFEC" w:themeFill="accent4" w:themeFillTint="33"/>
      </w:pPr>
      <w:r w:rsidRPr="006858BC">
        <w:rPr>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02579E" w:rsidRDefault="003B5FF9" w:rsidP="001C42DB">
      <w:pPr>
        <w:jc w:val="center"/>
        <w:rPr>
          <w:rFonts w:ascii="Sylfaen" w:hAnsi="Sylfaen" w:cs="Sylfaen"/>
          <w:b/>
          <w:bCs/>
          <w:lang w:val="ka-GE"/>
        </w:rPr>
      </w:pPr>
      <w:proofErr w:type="spellStart"/>
      <w:r w:rsidRPr="0002579E">
        <w:rPr>
          <w:rFonts w:ascii="Sylfaen" w:hAnsi="Sylfaen" w:cs="Sylfaen"/>
          <w:b/>
          <w:bCs/>
          <w:lang w:val="ka-GE"/>
        </w:rPr>
        <w:t>კურიკულუმი</w:t>
      </w:r>
      <w:proofErr w:type="spellEnd"/>
    </w:p>
    <w:tbl>
      <w:tblPr>
        <w:tblpPr w:leftFromText="180" w:rightFromText="180" w:vertAnchor="text" w:horzAnchor="page" w:tblpX="973"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1291"/>
        <w:gridCol w:w="34"/>
        <w:gridCol w:w="6408"/>
      </w:tblGrid>
      <w:tr w:rsidR="0002579E" w:rsidRPr="00DB0ACD" w:rsidTr="00DB0ACD">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B0ACD" w:rsidRDefault="00761D47" w:rsidP="00DB0ACD">
            <w:pPr>
              <w:spacing w:after="0"/>
              <w:rPr>
                <w:rFonts w:ascii="Sylfaen" w:hAnsi="Sylfaen"/>
                <w:b/>
                <w:sz w:val="20"/>
                <w:szCs w:val="20"/>
              </w:rPr>
            </w:pPr>
            <w:proofErr w:type="spellStart"/>
            <w:r w:rsidRPr="00DB0ACD">
              <w:rPr>
                <w:rFonts w:ascii="Sylfaen" w:hAnsi="Sylfaen" w:cs="Sylfaen"/>
                <w:b/>
                <w:sz w:val="20"/>
                <w:szCs w:val="20"/>
              </w:rPr>
              <w:t>პროგრამის</w:t>
            </w:r>
            <w:proofErr w:type="spellEnd"/>
            <w:r w:rsidRPr="00DB0ACD">
              <w:rPr>
                <w:rFonts w:ascii="Sylfaen" w:hAnsi="Sylfaen" w:cs="Sylfaen"/>
                <w:b/>
                <w:sz w:val="20"/>
                <w:szCs w:val="20"/>
              </w:rPr>
              <w:t xml:space="preserve"> </w:t>
            </w:r>
            <w:proofErr w:type="spellStart"/>
            <w:r w:rsidRPr="00DB0ACD">
              <w:rPr>
                <w:rFonts w:ascii="Sylfaen" w:hAnsi="Sylfaen" w:cs="Sylfaen"/>
                <w:b/>
                <w:sz w:val="20"/>
                <w:szCs w:val="20"/>
              </w:rPr>
              <w:t>დასახელება</w:t>
            </w:r>
            <w:proofErr w:type="spellEnd"/>
          </w:p>
        </w:tc>
        <w:tc>
          <w:tcPr>
            <w:tcW w:w="6442" w:type="dxa"/>
            <w:gridSpan w:val="2"/>
            <w:tcBorders>
              <w:top w:val="single" w:sz="18" w:space="0" w:color="auto"/>
              <w:left w:val="single" w:sz="8" w:space="0" w:color="auto"/>
              <w:bottom w:val="single" w:sz="18" w:space="0" w:color="auto"/>
              <w:right w:val="single" w:sz="18" w:space="0" w:color="auto"/>
            </w:tcBorders>
          </w:tcPr>
          <w:p w:rsidR="00B846C0" w:rsidRPr="00DB0ACD" w:rsidRDefault="00B846C0" w:rsidP="00DB0ACD">
            <w:pPr>
              <w:spacing w:after="0"/>
              <w:ind w:right="34"/>
              <w:rPr>
                <w:rFonts w:ascii="Sylfaen" w:hAnsi="Sylfaen"/>
                <w:sz w:val="20"/>
                <w:szCs w:val="20"/>
              </w:rPr>
            </w:pPr>
            <w:r w:rsidRPr="00DB0ACD">
              <w:rPr>
                <w:rFonts w:ascii="Sylfaen" w:hAnsi="Sylfaen"/>
                <w:sz w:val="20"/>
                <w:szCs w:val="20"/>
                <w:lang w:val="ka-GE"/>
              </w:rPr>
              <w:t xml:space="preserve">არქეოლოგია </w:t>
            </w:r>
            <w:r w:rsidR="00B873FB" w:rsidRPr="00DB0ACD">
              <w:rPr>
                <w:rFonts w:ascii="Sylfaen" w:hAnsi="Sylfaen"/>
                <w:sz w:val="20"/>
                <w:szCs w:val="20"/>
              </w:rPr>
              <w:t xml:space="preserve">- </w:t>
            </w:r>
            <w:r w:rsidR="00B873FB" w:rsidRPr="00DB0ACD">
              <w:rPr>
                <w:rFonts w:ascii="Sylfaen" w:hAnsi="Sylfaen"/>
                <w:bCs/>
                <w:sz w:val="20"/>
                <w:szCs w:val="20"/>
              </w:rPr>
              <w:t xml:space="preserve">Archaeology </w:t>
            </w:r>
          </w:p>
        </w:tc>
      </w:tr>
      <w:tr w:rsidR="0002579E" w:rsidRPr="00DB0ACD" w:rsidTr="00DB0ACD">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DB0ACD" w:rsidRDefault="00761D47" w:rsidP="00DB0ACD">
            <w:pPr>
              <w:spacing w:after="0"/>
              <w:rPr>
                <w:rFonts w:ascii="Sylfaen" w:hAnsi="Sylfaen"/>
                <w:b/>
                <w:sz w:val="20"/>
                <w:szCs w:val="20"/>
              </w:rPr>
            </w:pPr>
            <w:proofErr w:type="spellStart"/>
            <w:r w:rsidRPr="00DB0ACD">
              <w:rPr>
                <w:rFonts w:ascii="Sylfaen" w:hAnsi="Sylfaen" w:cs="Sylfaen"/>
                <w:b/>
                <w:sz w:val="20"/>
                <w:szCs w:val="20"/>
              </w:rPr>
              <w:t>მისანიჭებელი</w:t>
            </w:r>
            <w:proofErr w:type="spellEnd"/>
            <w:r w:rsidR="00B873FB" w:rsidRPr="00DB0ACD">
              <w:rPr>
                <w:rFonts w:ascii="Sylfaen" w:hAnsi="Sylfaen" w:cs="Sylfaen"/>
                <w:b/>
                <w:sz w:val="20"/>
                <w:szCs w:val="20"/>
              </w:rPr>
              <w:t xml:space="preserve">   </w:t>
            </w:r>
            <w:proofErr w:type="spellStart"/>
            <w:r w:rsidRPr="00DB0ACD">
              <w:rPr>
                <w:rFonts w:ascii="Sylfaen" w:hAnsi="Sylfaen" w:cs="Sylfaen"/>
                <w:b/>
                <w:sz w:val="20"/>
                <w:szCs w:val="20"/>
              </w:rPr>
              <w:t>აკადემიური</w:t>
            </w:r>
            <w:proofErr w:type="spellEnd"/>
            <w:r w:rsidR="000D762D" w:rsidRPr="00DB0ACD">
              <w:rPr>
                <w:rFonts w:ascii="Sylfaen" w:hAnsi="Sylfaen" w:cs="Sylfaen"/>
                <w:b/>
                <w:sz w:val="20"/>
                <w:szCs w:val="20"/>
                <w:lang w:val="ka-GE"/>
              </w:rPr>
              <w:t xml:space="preserve"> </w:t>
            </w:r>
            <w:proofErr w:type="spellStart"/>
            <w:r w:rsidRPr="00DB0ACD">
              <w:rPr>
                <w:rFonts w:ascii="Sylfaen" w:hAnsi="Sylfaen" w:cs="Sylfaen"/>
                <w:b/>
                <w:sz w:val="20"/>
                <w:szCs w:val="20"/>
              </w:rPr>
              <w:t>ხარისხი</w:t>
            </w:r>
            <w:proofErr w:type="spellEnd"/>
            <w:r w:rsidRPr="00DB0ACD">
              <w:rPr>
                <w:rFonts w:ascii="Sylfaen" w:hAnsi="Sylfaen"/>
                <w:b/>
                <w:sz w:val="20"/>
                <w:szCs w:val="20"/>
              </w:rPr>
              <w:t>/</w:t>
            </w:r>
          </w:p>
          <w:p w:rsidR="00761D47" w:rsidRPr="00DB0ACD" w:rsidRDefault="00761D47" w:rsidP="00DB0ACD">
            <w:pPr>
              <w:spacing w:after="0"/>
              <w:rPr>
                <w:rFonts w:ascii="Sylfaen" w:hAnsi="Sylfaen"/>
                <w:b/>
                <w:sz w:val="20"/>
                <w:szCs w:val="20"/>
              </w:rPr>
            </w:pPr>
            <w:proofErr w:type="spellStart"/>
            <w:r w:rsidRPr="00DB0ACD">
              <w:rPr>
                <w:rFonts w:ascii="Sylfaen" w:hAnsi="Sylfaen" w:cs="Sylfaen"/>
                <w:b/>
                <w:sz w:val="20"/>
                <w:szCs w:val="20"/>
              </w:rPr>
              <w:t>კვალიფიკაცია</w:t>
            </w:r>
            <w:proofErr w:type="spellEnd"/>
          </w:p>
        </w:tc>
        <w:tc>
          <w:tcPr>
            <w:tcW w:w="6442" w:type="dxa"/>
            <w:gridSpan w:val="2"/>
            <w:tcBorders>
              <w:top w:val="single" w:sz="18" w:space="0" w:color="auto"/>
              <w:left w:val="single" w:sz="8" w:space="0" w:color="auto"/>
              <w:bottom w:val="single" w:sz="18" w:space="0" w:color="auto"/>
              <w:right w:val="single" w:sz="18" w:space="0" w:color="auto"/>
            </w:tcBorders>
          </w:tcPr>
          <w:p w:rsidR="00B873FB" w:rsidRPr="00DB0ACD" w:rsidRDefault="00B873FB" w:rsidP="00DB0ACD">
            <w:pPr>
              <w:spacing w:after="0"/>
              <w:rPr>
                <w:rFonts w:ascii="Sylfaen" w:hAnsi="Sylfaen"/>
                <w:bCs/>
                <w:sz w:val="20"/>
                <w:szCs w:val="20"/>
                <w:lang w:val="ka-GE"/>
              </w:rPr>
            </w:pPr>
            <w:r w:rsidRPr="00DB0ACD">
              <w:rPr>
                <w:rFonts w:ascii="Sylfaen" w:hAnsi="Sylfaen"/>
                <w:sz w:val="20"/>
                <w:szCs w:val="20"/>
                <w:lang w:val="ka-GE"/>
              </w:rPr>
              <w:t>არქეოლოგი</w:t>
            </w:r>
            <w:r w:rsidRPr="00DB0ACD">
              <w:rPr>
                <w:rFonts w:ascii="Sylfaen" w:hAnsi="Sylfaen"/>
                <w:sz w:val="20"/>
                <w:szCs w:val="20"/>
              </w:rPr>
              <w:t xml:space="preserve">is </w:t>
            </w:r>
            <w:r w:rsidRPr="00DB0ACD">
              <w:rPr>
                <w:rFonts w:ascii="Sylfaen" w:hAnsi="Sylfaen"/>
                <w:sz w:val="20"/>
                <w:szCs w:val="20"/>
                <w:lang w:val="ka-GE"/>
              </w:rPr>
              <w:t>დოქტორი</w:t>
            </w:r>
            <w:r w:rsidRPr="00DB0ACD">
              <w:rPr>
                <w:rFonts w:ascii="Sylfaen" w:hAnsi="Sylfaen"/>
                <w:bCs/>
                <w:sz w:val="20"/>
                <w:szCs w:val="20"/>
              </w:rPr>
              <w:t xml:space="preserve"> </w:t>
            </w:r>
          </w:p>
          <w:p w:rsidR="00B846C0" w:rsidRPr="00DB0ACD" w:rsidRDefault="00B873FB" w:rsidP="00DB0ACD">
            <w:pPr>
              <w:spacing w:after="0"/>
              <w:rPr>
                <w:rFonts w:ascii="Sylfaen" w:hAnsi="Sylfaen"/>
                <w:sz w:val="20"/>
                <w:szCs w:val="20"/>
                <w:lang w:val="ka-GE"/>
              </w:rPr>
            </w:pPr>
            <w:r w:rsidRPr="00DB0ACD">
              <w:rPr>
                <w:rFonts w:ascii="Sylfaen" w:hAnsi="Sylfaen"/>
                <w:bCs/>
                <w:sz w:val="20"/>
                <w:szCs w:val="20"/>
              </w:rPr>
              <w:t>PhD in  Archaeology</w:t>
            </w:r>
          </w:p>
        </w:tc>
      </w:tr>
      <w:tr w:rsidR="0002579E" w:rsidRPr="00DB0ACD" w:rsidTr="00DB0ACD">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B0ACD" w:rsidRDefault="00761D47" w:rsidP="00DB0ACD">
            <w:pPr>
              <w:rPr>
                <w:rFonts w:ascii="Sylfaen" w:hAnsi="Sylfaen" w:cs="Sylfaen"/>
                <w:b/>
                <w:sz w:val="20"/>
                <w:szCs w:val="20"/>
              </w:rPr>
            </w:pPr>
            <w:proofErr w:type="spellStart"/>
            <w:r w:rsidRPr="00DB0ACD">
              <w:rPr>
                <w:rFonts w:ascii="Sylfaen" w:hAnsi="Sylfaen" w:cs="Sylfaen"/>
                <w:b/>
                <w:sz w:val="20"/>
                <w:szCs w:val="20"/>
              </w:rPr>
              <w:t>ფაკულტეტის</w:t>
            </w:r>
            <w:proofErr w:type="spellEnd"/>
            <w:r w:rsidRPr="00DB0ACD">
              <w:rPr>
                <w:rFonts w:ascii="Sylfaen" w:hAnsi="Sylfaen" w:cs="Sylfaen"/>
                <w:b/>
                <w:sz w:val="20"/>
                <w:szCs w:val="20"/>
              </w:rPr>
              <w:t xml:space="preserve"> </w:t>
            </w:r>
            <w:proofErr w:type="spellStart"/>
            <w:r w:rsidRPr="00DB0ACD">
              <w:rPr>
                <w:rFonts w:ascii="Sylfaen" w:hAnsi="Sylfaen" w:cs="Sylfaen"/>
                <w:b/>
                <w:sz w:val="20"/>
                <w:szCs w:val="20"/>
              </w:rPr>
              <w:t>დასახელება</w:t>
            </w:r>
            <w:proofErr w:type="spellEnd"/>
          </w:p>
        </w:tc>
        <w:tc>
          <w:tcPr>
            <w:tcW w:w="6442" w:type="dxa"/>
            <w:gridSpan w:val="2"/>
            <w:tcBorders>
              <w:top w:val="single" w:sz="18" w:space="0" w:color="auto"/>
              <w:left w:val="single" w:sz="8" w:space="0" w:color="auto"/>
              <w:bottom w:val="single" w:sz="18" w:space="0" w:color="auto"/>
              <w:right w:val="single" w:sz="18" w:space="0" w:color="auto"/>
            </w:tcBorders>
          </w:tcPr>
          <w:p w:rsidR="00761D47" w:rsidRPr="00DB0ACD" w:rsidRDefault="00B846C0" w:rsidP="00DB0ACD">
            <w:pPr>
              <w:rPr>
                <w:rFonts w:ascii="Sylfaen" w:hAnsi="Sylfaen"/>
                <w:sz w:val="20"/>
                <w:szCs w:val="20"/>
                <w:lang w:val="ka-GE"/>
              </w:rPr>
            </w:pPr>
            <w:r w:rsidRPr="00DB0ACD">
              <w:rPr>
                <w:rFonts w:ascii="Sylfaen" w:hAnsi="Sylfaen"/>
                <w:sz w:val="20"/>
                <w:szCs w:val="20"/>
                <w:lang w:val="ka-GE"/>
              </w:rPr>
              <w:t>ჰუმანიტარულ მეცნიერებათა ფაკულტეტი</w:t>
            </w:r>
          </w:p>
        </w:tc>
      </w:tr>
      <w:tr w:rsidR="0002579E" w:rsidRPr="00DB0ACD" w:rsidTr="00DB0ACD">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DB0ACD" w:rsidRDefault="00761D47" w:rsidP="00DB0ACD">
            <w:pPr>
              <w:spacing w:after="0"/>
              <w:rPr>
                <w:rFonts w:ascii="Sylfaen" w:hAnsi="Sylfaen" w:cs="Sylfaen"/>
                <w:b/>
                <w:sz w:val="20"/>
                <w:szCs w:val="20"/>
                <w:lang w:val="ka-GE"/>
              </w:rPr>
            </w:pPr>
            <w:r w:rsidRPr="00DB0ACD">
              <w:rPr>
                <w:rFonts w:ascii="Sylfaen" w:hAnsi="Sylfaen" w:cs="Sylfaen"/>
                <w:b/>
                <w:sz w:val="20"/>
                <w:szCs w:val="20"/>
                <w:lang w:val="ka-GE"/>
              </w:rPr>
              <w:t>პროგრამის ხელმძღვანელი/ხელმძღვანელები/</w:t>
            </w:r>
          </w:p>
          <w:p w:rsidR="00761D47" w:rsidRPr="00DB0ACD" w:rsidRDefault="00761D47" w:rsidP="00DB0ACD">
            <w:pPr>
              <w:spacing w:after="0"/>
              <w:rPr>
                <w:rFonts w:ascii="Sylfaen" w:hAnsi="Sylfaen" w:cs="Sylfaen"/>
                <w:b/>
                <w:sz w:val="20"/>
                <w:szCs w:val="20"/>
                <w:lang w:val="ka-GE"/>
              </w:rPr>
            </w:pPr>
            <w:r w:rsidRPr="00DB0ACD">
              <w:rPr>
                <w:rFonts w:ascii="Sylfaen" w:hAnsi="Sylfaen" w:cs="Sylfaen"/>
                <w:b/>
                <w:sz w:val="20"/>
                <w:szCs w:val="20"/>
                <w:lang w:val="ka-GE"/>
              </w:rPr>
              <w:t>კოორდინატორი</w:t>
            </w:r>
          </w:p>
        </w:tc>
        <w:tc>
          <w:tcPr>
            <w:tcW w:w="6442" w:type="dxa"/>
            <w:gridSpan w:val="2"/>
            <w:tcBorders>
              <w:top w:val="single" w:sz="18" w:space="0" w:color="auto"/>
              <w:left w:val="single" w:sz="8" w:space="0" w:color="auto"/>
              <w:bottom w:val="single" w:sz="18" w:space="0" w:color="auto"/>
              <w:right w:val="single" w:sz="18" w:space="0" w:color="auto"/>
            </w:tcBorders>
          </w:tcPr>
          <w:p w:rsidR="00B846C0" w:rsidRPr="00DB0ACD" w:rsidRDefault="00B846C0" w:rsidP="00DB0ACD">
            <w:pPr>
              <w:rPr>
                <w:rFonts w:ascii="Sylfaen" w:hAnsi="Sylfaen"/>
                <w:sz w:val="20"/>
                <w:szCs w:val="20"/>
                <w:lang w:val="ka-GE"/>
              </w:rPr>
            </w:pPr>
            <w:r w:rsidRPr="00DB0ACD">
              <w:rPr>
                <w:rFonts w:ascii="Sylfaen" w:hAnsi="Sylfaen"/>
                <w:sz w:val="20"/>
                <w:szCs w:val="20"/>
                <w:lang w:val="ka-GE"/>
              </w:rPr>
              <w:t xml:space="preserve">პროფესორი ომარი ლანჩავა                                                                           </w:t>
            </w:r>
          </w:p>
        </w:tc>
      </w:tr>
      <w:tr w:rsidR="0002579E" w:rsidRPr="00DB0ACD" w:rsidTr="00DB0ACD">
        <w:tc>
          <w:tcPr>
            <w:tcW w:w="4156"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DB0ACD" w:rsidRDefault="00761D47" w:rsidP="00DB0ACD">
            <w:pPr>
              <w:spacing w:after="0"/>
              <w:rPr>
                <w:rFonts w:ascii="Sylfaen" w:hAnsi="Sylfaen"/>
                <w:b/>
                <w:sz w:val="20"/>
                <w:szCs w:val="20"/>
              </w:rPr>
            </w:pPr>
            <w:proofErr w:type="spellStart"/>
            <w:r w:rsidRPr="00DB0ACD">
              <w:rPr>
                <w:rFonts w:ascii="Sylfaen" w:hAnsi="Sylfaen" w:cs="Sylfaen"/>
                <w:b/>
                <w:sz w:val="20"/>
                <w:szCs w:val="20"/>
              </w:rPr>
              <w:t>პროგრამის</w:t>
            </w:r>
            <w:proofErr w:type="spellEnd"/>
            <w:r w:rsidR="000D762D" w:rsidRPr="00DB0ACD">
              <w:rPr>
                <w:rFonts w:ascii="Sylfaen" w:hAnsi="Sylfaen" w:cs="Sylfaen"/>
                <w:b/>
                <w:sz w:val="20"/>
                <w:szCs w:val="20"/>
                <w:lang w:val="ka-GE"/>
              </w:rPr>
              <w:t xml:space="preserve"> </w:t>
            </w:r>
            <w:proofErr w:type="spellStart"/>
            <w:r w:rsidRPr="00DB0ACD">
              <w:rPr>
                <w:rFonts w:ascii="Sylfaen" w:hAnsi="Sylfaen" w:cs="Sylfaen"/>
                <w:b/>
                <w:sz w:val="20"/>
                <w:szCs w:val="20"/>
              </w:rPr>
              <w:t>ხანგრძლივობა</w:t>
            </w:r>
            <w:proofErr w:type="spellEnd"/>
            <w:r w:rsidRPr="00DB0ACD">
              <w:rPr>
                <w:rFonts w:ascii="Sylfaen" w:hAnsi="Sylfaen"/>
                <w:b/>
                <w:sz w:val="20"/>
                <w:szCs w:val="20"/>
              </w:rPr>
              <w:t>/</w:t>
            </w:r>
            <w:proofErr w:type="spellStart"/>
            <w:r w:rsidRPr="00DB0ACD">
              <w:rPr>
                <w:rFonts w:ascii="Sylfaen" w:hAnsi="Sylfaen" w:cs="Sylfaen"/>
                <w:b/>
                <w:sz w:val="20"/>
                <w:szCs w:val="20"/>
              </w:rPr>
              <w:t>მოცულობა</w:t>
            </w:r>
            <w:proofErr w:type="spellEnd"/>
            <w:r w:rsidRPr="00DB0ACD">
              <w:rPr>
                <w:rFonts w:ascii="Sylfaen" w:hAnsi="Sylfaen"/>
                <w:b/>
                <w:sz w:val="20"/>
                <w:szCs w:val="20"/>
              </w:rPr>
              <w:t xml:space="preserve"> (</w:t>
            </w:r>
            <w:proofErr w:type="spellStart"/>
            <w:r w:rsidRPr="00DB0ACD">
              <w:rPr>
                <w:rFonts w:ascii="Sylfaen" w:hAnsi="Sylfaen" w:cs="Sylfaen"/>
                <w:b/>
                <w:sz w:val="20"/>
                <w:szCs w:val="20"/>
              </w:rPr>
              <w:t>სემესტრი</w:t>
            </w:r>
            <w:proofErr w:type="spellEnd"/>
            <w:r w:rsidRPr="00DB0ACD">
              <w:rPr>
                <w:rFonts w:ascii="Sylfaen" w:hAnsi="Sylfaen"/>
                <w:b/>
                <w:sz w:val="20"/>
                <w:szCs w:val="20"/>
              </w:rPr>
              <w:t xml:space="preserve">, </w:t>
            </w:r>
            <w:proofErr w:type="spellStart"/>
            <w:r w:rsidRPr="00DB0ACD">
              <w:rPr>
                <w:rFonts w:ascii="Sylfaen" w:hAnsi="Sylfaen" w:cs="Sylfaen"/>
                <w:b/>
                <w:sz w:val="20"/>
                <w:szCs w:val="20"/>
              </w:rPr>
              <w:t>კრედიტების</w:t>
            </w:r>
            <w:proofErr w:type="spellEnd"/>
            <w:r w:rsidR="000D762D" w:rsidRPr="00DB0ACD">
              <w:rPr>
                <w:rFonts w:ascii="Sylfaen" w:hAnsi="Sylfaen" w:cs="Sylfaen"/>
                <w:b/>
                <w:sz w:val="20"/>
                <w:szCs w:val="20"/>
                <w:lang w:val="ka-GE"/>
              </w:rPr>
              <w:t xml:space="preserve"> </w:t>
            </w:r>
            <w:proofErr w:type="spellStart"/>
            <w:r w:rsidRPr="00DB0ACD">
              <w:rPr>
                <w:rFonts w:ascii="Sylfaen" w:hAnsi="Sylfaen" w:cs="Sylfaen"/>
                <w:b/>
                <w:sz w:val="20"/>
                <w:szCs w:val="20"/>
              </w:rPr>
              <w:t>რაოდენობა</w:t>
            </w:r>
            <w:proofErr w:type="spellEnd"/>
            <w:r w:rsidRPr="00DB0ACD">
              <w:rPr>
                <w:rFonts w:ascii="Sylfaen" w:hAnsi="Sylfaen"/>
                <w:b/>
                <w:sz w:val="20"/>
                <w:szCs w:val="20"/>
              </w:rPr>
              <w:t>)</w:t>
            </w:r>
          </w:p>
        </w:tc>
        <w:tc>
          <w:tcPr>
            <w:tcW w:w="6442" w:type="dxa"/>
            <w:gridSpan w:val="2"/>
            <w:tcBorders>
              <w:top w:val="single" w:sz="18" w:space="0" w:color="auto"/>
              <w:right w:val="single" w:sz="18" w:space="0" w:color="auto"/>
            </w:tcBorders>
          </w:tcPr>
          <w:p w:rsidR="00B873FB" w:rsidRPr="00DB0ACD" w:rsidRDefault="00B873FB" w:rsidP="00DB0ACD">
            <w:pPr>
              <w:numPr>
                <w:ilvl w:val="0"/>
                <w:numId w:val="6"/>
              </w:numPr>
              <w:spacing w:after="0" w:line="240" w:lineRule="auto"/>
              <w:jc w:val="both"/>
              <w:rPr>
                <w:rFonts w:ascii="Sylfaen" w:hAnsi="Sylfaen"/>
                <w:bCs/>
                <w:sz w:val="20"/>
                <w:szCs w:val="20"/>
              </w:rPr>
            </w:pPr>
            <w:r w:rsidRPr="00DB0ACD">
              <w:rPr>
                <w:rFonts w:ascii="Sylfaen" w:hAnsi="Sylfaen"/>
                <w:bCs/>
                <w:sz w:val="20"/>
                <w:szCs w:val="20"/>
                <w:lang w:val="ka-GE"/>
              </w:rPr>
              <w:t xml:space="preserve">პროგრამის ხანგრძლივობა - 6 </w:t>
            </w:r>
            <w:proofErr w:type="spellStart"/>
            <w:r w:rsidRPr="00DB0ACD">
              <w:rPr>
                <w:rFonts w:ascii="Sylfaen" w:hAnsi="Sylfaen"/>
                <w:bCs/>
                <w:sz w:val="20"/>
                <w:szCs w:val="20"/>
                <w:lang w:val="ka-GE"/>
              </w:rPr>
              <w:t>სემეტრი</w:t>
            </w:r>
            <w:proofErr w:type="spellEnd"/>
          </w:p>
          <w:p w:rsidR="00B873FB" w:rsidRPr="00DB0ACD" w:rsidRDefault="00B873FB" w:rsidP="00DB0ACD">
            <w:pPr>
              <w:numPr>
                <w:ilvl w:val="0"/>
                <w:numId w:val="6"/>
              </w:numPr>
              <w:spacing w:after="0" w:line="240" w:lineRule="auto"/>
              <w:jc w:val="both"/>
              <w:rPr>
                <w:rFonts w:ascii="Sylfaen" w:hAnsi="Sylfaen"/>
                <w:bCs/>
                <w:sz w:val="20"/>
                <w:szCs w:val="20"/>
              </w:rPr>
            </w:pPr>
            <w:r w:rsidRPr="00DB0ACD">
              <w:rPr>
                <w:rFonts w:ascii="Sylfaen" w:hAnsi="Sylfaen"/>
                <w:bCs/>
                <w:sz w:val="20"/>
                <w:szCs w:val="20"/>
                <w:lang w:val="ka-GE"/>
              </w:rPr>
              <w:t>პროგრამის მოცულობა - 180 კრედიტი.</w:t>
            </w:r>
          </w:p>
          <w:p w:rsidR="00B873FB" w:rsidRPr="00DB0ACD" w:rsidRDefault="00B873FB" w:rsidP="00DB0ACD">
            <w:pPr>
              <w:numPr>
                <w:ilvl w:val="0"/>
                <w:numId w:val="6"/>
              </w:numPr>
              <w:spacing w:after="0" w:line="240" w:lineRule="auto"/>
              <w:jc w:val="both"/>
              <w:rPr>
                <w:rFonts w:ascii="Sylfaen" w:hAnsi="Sylfaen"/>
                <w:bCs/>
                <w:sz w:val="20"/>
                <w:szCs w:val="20"/>
              </w:rPr>
            </w:pPr>
            <w:r w:rsidRPr="00DB0ACD">
              <w:rPr>
                <w:rFonts w:ascii="Sylfaen" w:hAnsi="Sylfaen"/>
                <w:bCs/>
                <w:sz w:val="20"/>
                <w:szCs w:val="20"/>
                <w:lang w:val="ka-GE"/>
              </w:rPr>
              <w:t>კვლევითი კომპონენტი - (სადოქტორო დისერტაცია) – 120 კრედიტი.</w:t>
            </w:r>
          </w:p>
          <w:p w:rsidR="00B873FB" w:rsidRPr="00DB0ACD" w:rsidRDefault="00B873FB" w:rsidP="00DB0ACD">
            <w:pPr>
              <w:numPr>
                <w:ilvl w:val="0"/>
                <w:numId w:val="6"/>
              </w:numPr>
              <w:spacing w:after="0" w:line="240" w:lineRule="auto"/>
              <w:jc w:val="both"/>
              <w:rPr>
                <w:rFonts w:ascii="Sylfaen" w:hAnsi="Sylfaen"/>
                <w:bCs/>
                <w:sz w:val="20"/>
                <w:szCs w:val="20"/>
              </w:rPr>
            </w:pPr>
            <w:r w:rsidRPr="00DB0ACD">
              <w:rPr>
                <w:rFonts w:ascii="Sylfaen" w:hAnsi="Sylfaen"/>
                <w:bCs/>
                <w:sz w:val="20"/>
                <w:szCs w:val="20"/>
                <w:lang w:val="ka-GE"/>
              </w:rPr>
              <w:t>სასწავლო კომპონენტი - 60 კრედიტი.</w:t>
            </w:r>
          </w:p>
        </w:tc>
      </w:tr>
      <w:tr w:rsidR="00761D47" w:rsidRPr="00DB0ACD" w:rsidTr="00DB0ACD">
        <w:tc>
          <w:tcPr>
            <w:tcW w:w="419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DB0ACD" w:rsidRDefault="00761D47" w:rsidP="00DB0ACD">
            <w:pPr>
              <w:spacing w:after="0"/>
              <w:rPr>
                <w:rFonts w:ascii="Sylfaen" w:hAnsi="Sylfaen"/>
                <w:b/>
                <w:sz w:val="20"/>
                <w:szCs w:val="20"/>
              </w:rPr>
            </w:pPr>
            <w:proofErr w:type="spellStart"/>
            <w:r w:rsidRPr="00DB0ACD">
              <w:rPr>
                <w:rFonts w:ascii="Sylfaen" w:hAnsi="Sylfaen" w:cs="Sylfaen"/>
                <w:b/>
                <w:sz w:val="20"/>
                <w:szCs w:val="20"/>
              </w:rPr>
              <w:t>სწავლების</w:t>
            </w:r>
            <w:proofErr w:type="spellEnd"/>
            <w:r w:rsidR="000D762D" w:rsidRPr="00DB0ACD">
              <w:rPr>
                <w:rFonts w:ascii="Sylfaen" w:hAnsi="Sylfaen" w:cs="Sylfaen"/>
                <w:b/>
                <w:sz w:val="20"/>
                <w:szCs w:val="20"/>
                <w:lang w:val="ka-GE"/>
              </w:rPr>
              <w:t xml:space="preserve"> </w:t>
            </w:r>
            <w:proofErr w:type="spellStart"/>
            <w:r w:rsidRPr="00DB0ACD">
              <w:rPr>
                <w:rFonts w:ascii="Sylfaen" w:hAnsi="Sylfaen" w:cs="Sylfaen"/>
                <w:b/>
                <w:sz w:val="20"/>
                <w:szCs w:val="20"/>
              </w:rPr>
              <w:t>ენა</w:t>
            </w:r>
            <w:proofErr w:type="spellEnd"/>
          </w:p>
        </w:tc>
        <w:tc>
          <w:tcPr>
            <w:tcW w:w="6408" w:type="dxa"/>
            <w:tcBorders>
              <w:top w:val="single" w:sz="18" w:space="0" w:color="auto"/>
              <w:bottom w:val="single" w:sz="18" w:space="0" w:color="auto"/>
              <w:right w:val="single" w:sz="18" w:space="0" w:color="auto"/>
            </w:tcBorders>
          </w:tcPr>
          <w:p w:rsidR="00761D47" w:rsidRPr="00DB0ACD" w:rsidRDefault="00B846C0" w:rsidP="00DB0ACD">
            <w:pPr>
              <w:spacing w:after="0"/>
              <w:rPr>
                <w:rFonts w:ascii="Sylfaen" w:hAnsi="Sylfaen"/>
                <w:sz w:val="20"/>
                <w:szCs w:val="20"/>
                <w:lang w:val="ka-GE"/>
              </w:rPr>
            </w:pPr>
            <w:r w:rsidRPr="00DB0ACD">
              <w:rPr>
                <w:rFonts w:ascii="Sylfaen" w:hAnsi="Sylfaen" w:cs="Sylfaen"/>
                <w:sz w:val="20"/>
                <w:szCs w:val="20"/>
                <w:lang w:val="ka-GE"/>
              </w:rPr>
              <w:t>ქართული</w:t>
            </w:r>
          </w:p>
        </w:tc>
      </w:tr>
      <w:tr w:rsidR="00761D47" w:rsidRPr="00DB0ACD" w:rsidTr="00DB0ACD">
        <w:tc>
          <w:tcPr>
            <w:tcW w:w="4190"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DB0ACD" w:rsidRDefault="00761D47" w:rsidP="00DB0ACD">
            <w:pPr>
              <w:spacing w:after="0"/>
              <w:rPr>
                <w:rFonts w:ascii="Sylfaen" w:hAnsi="Sylfaen"/>
                <w:b/>
                <w:sz w:val="20"/>
                <w:szCs w:val="20"/>
              </w:rPr>
            </w:pPr>
            <w:proofErr w:type="spellStart"/>
            <w:r w:rsidRPr="00DB0ACD">
              <w:rPr>
                <w:rFonts w:ascii="Sylfaen" w:hAnsi="Sylfaen" w:cs="Sylfaen"/>
                <w:b/>
                <w:sz w:val="20"/>
                <w:szCs w:val="20"/>
              </w:rPr>
              <w:t>პროგრამის</w:t>
            </w:r>
            <w:proofErr w:type="spellEnd"/>
            <w:r w:rsidR="000D762D" w:rsidRPr="00DB0ACD">
              <w:rPr>
                <w:rFonts w:ascii="Sylfaen" w:hAnsi="Sylfaen" w:cs="Sylfaen"/>
                <w:b/>
                <w:sz w:val="20"/>
                <w:szCs w:val="20"/>
                <w:lang w:val="ka-GE"/>
              </w:rPr>
              <w:t xml:space="preserve"> </w:t>
            </w:r>
            <w:proofErr w:type="spellStart"/>
            <w:r w:rsidRPr="00DB0ACD">
              <w:rPr>
                <w:rFonts w:ascii="Sylfaen" w:hAnsi="Sylfaen" w:cs="Sylfaen"/>
                <w:b/>
                <w:sz w:val="20"/>
                <w:szCs w:val="20"/>
              </w:rPr>
              <w:t>შემუშავების</w:t>
            </w:r>
            <w:proofErr w:type="spellEnd"/>
            <w:r w:rsidRPr="00DB0ACD">
              <w:rPr>
                <w:rFonts w:ascii="Sylfaen" w:hAnsi="Sylfaen" w:cs="Sylfaen"/>
                <w:b/>
                <w:sz w:val="20"/>
                <w:szCs w:val="20"/>
                <w:lang w:val="ka-GE"/>
              </w:rPr>
              <w:t xml:space="preserve">ა და </w:t>
            </w:r>
            <w:proofErr w:type="spellStart"/>
            <w:r w:rsidRPr="00DB0ACD">
              <w:rPr>
                <w:rFonts w:ascii="Sylfaen" w:hAnsi="Sylfaen" w:cs="Sylfaen"/>
                <w:b/>
                <w:sz w:val="20"/>
                <w:szCs w:val="20"/>
              </w:rPr>
              <w:t>განახლების</w:t>
            </w:r>
            <w:proofErr w:type="spellEnd"/>
            <w:r w:rsidR="000D762D" w:rsidRPr="00DB0ACD">
              <w:rPr>
                <w:rFonts w:ascii="Sylfaen" w:hAnsi="Sylfaen" w:cs="Sylfaen"/>
                <w:b/>
                <w:sz w:val="20"/>
                <w:szCs w:val="20"/>
                <w:lang w:val="ka-GE"/>
              </w:rPr>
              <w:t xml:space="preserve"> </w:t>
            </w:r>
            <w:proofErr w:type="spellStart"/>
            <w:r w:rsidRPr="00DB0ACD">
              <w:rPr>
                <w:rFonts w:ascii="Sylfaen" w:hAnsi="Sylfaen" w:cs="Sylfaen"/>
                <w:b/>
                <w:sz w:val="20"/>
                <w:szCs w:val="20"/>
              </w:rPr>
              <w:t>თარიღები</w:t>
            </w:r>
            <w:proofErr w:type="spellEnd"/>
            <w:r w:rsidRPr="00DB0ACD">
              <w:rPr>
                <w:rFonts w:ascii="Sylfaen" w:hAnsi="Sylfaen" w:cs="Sylfaen"/>
                <w:b/>
                <w:sz w:val="20"/>
                <w:szCs w:val="20"/>
              </w:rPr>
              <w:t>;</w:t>
            </w:r>
          </w:p>
        </w:tc>
        <w:tc>
          <w:tcPr>
            <w:tcW w:w="6408" w:type="dxa"/>
            <w:tcBorders>
              <w:top w:val="single" w:sz="18" w:space="0" w:color="auto"/>
              <w:bottom w:val="single" w:sz="18" w:space="0" w:color="auto"/>
              <w:right w:val="single" w:sz="18" w:space="0" w:color="auto"/>
            </w:tcBorders>
          </w:tcPr>
          <w:p w:rsidR="00761D47" w:rsidRPr="00DB0ACD" w:rsidRDefault="00761D47" w:rsidP="00DB0ACD">
            <w:pPr>
              <w:spacing w:after="0"/>
              <w:rPr>
                <w:rFonts w:ascii="Sylfaen" w:hAnsi="Sylfaen"/>
                <w:color w:val="943634" w:themeColor="accent2" w:themeShade="BF"/>
                <w:sz w:val="20"/>
                <w:szCs w:val="20"/>
                <w:lang w:val="ka-GE"/>
              </w:rPr>
            </w:pPr>
          </w:p>
        </w:tc>
      </w:tr>
      <w:tr w:rsidR="00761D47" w:rsidRPr="00DB0ACD" w:rsidTr="00DB0ACD">
        <w:tc>
          <w:tcPr>
            <w:tcW w:w="1059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DB0ACD" w:rsidRDefault="00761D47" w:rsidP="00DB0ACD">
            <w:pPr>
              <w:spacing w:after="0"/>
              <w:rPr>
                <w:rFonts w:ascii="Sylfaen" w:hAnsi="Sylfaen"/>
                <w:sz w:val="20"/>
                <w:szCs w:val="20"/>
              </w:rPr>
            </w:pPr>
            <w:proofErr w:type="spellStart"/>
            <w:r w:rsidRPr="00DB0ACD">
              <w:rPr>
                <w:rFonts w:ascii="Sylfaen" w:hAnsi="Sylfaen" w:cs="Sylfaen"/>
                <w:b/>
                <w:sz w:val="20"/>
                <w:szCs w:val="20"/>
              </w:rPr>
              <w:t>პროგრამაზე</w:t>
            </w:r>
            <w:proofErr w:type="spellEnd"/>
            <w:r w:rsidR="000D762D" w:rsidRPr="00DB0ACD">
              <w:rPr>
                <w:rFonts w:ascii="Sylfaen" w:hAnsi="Sylfaen" w:cs="Sylfaen"/>
                <w:b/>
                <w:sz w:val="20"/>
                <w:szCs w:val="20"/>
                <w:lang w:val="ka-GE"/>
              </w:rPr>
              <w:t xml:space="preserve"> </w:t>
            </w:r>
            <w:proofErr w:type="spellStart"/>
            <w:r w:rsidRPr="00DB0ACD">
              <w:rPr>
                <w:rFonts w:ascii="Sylfaen" w:hAnsi="Sylfaen" w:cs="Sylfaen"/>
                <w:b/>
                <w:sz w:val="20"/>
                <w:szCs w:val="20"/>
              </w:rPr>
              <w:t>დაშვების</w:t>
            </w:r>
            <w:proofErr w:type="spellEnd"/>
            <w:r w:rsidR="000D762D" w:rsidRPr="00DB0ACD">
              <w:rPr>
                <w:rFonts w:ascii="Sylfaen" w:hAnsi="Sylfaen" w:cs="Sylfaen"/>
                <w:b/>
                <w:sz w:val="20"/>
                <w:szCs w:val="20"/>
                <w:lang w:val="ka-GE"/>
              </w:rPr>
              <w:t xml:space="preserve"> </w:t>
            </w:r>
            <w:proofErr w:type="spellStart"/>
            <w:r w:rsidRPr="00DB0ACD">
              <w:rPr>
                <w:rFonts w:ascii="Sylfaen" w:hAnsi="Sylfaen" w:cs="Sylfaen"/>
                <w:b/>
                <w:sz w:val="20"/>
                <w:szCs w:val="20"/>
              </w:rPr>
              <w:t>წინაპირობები</w:t>
            </w:r>
            <w:proofErr w:type="spellEnd"/>
            <w:r w:rsidRPr="00DB0ACD">
              <w:rPr>
                <w:rFonts w:ascii="Sylfaen" w:hAnsi="Sylfaen"/>
                <w:b/>
                <w:sz w:val="20"/>
                <w:szCs w:val="20"/>
              </w:rPr>
              <w:t xml:space="preserve"> (</w:t>
            </w:r>
            <w:proofErr w:type="spellStart"/>
            <w:r w:rsidRPr="00DB0ACD">
              <w:rPr>
                <w:rFonts w:ascii="Sylfaen" w:hAnsi="Sylfaen" w:cs="Sylfaen"/>
                <w:b/>
                <w:sz w:val="20"/>
                <w:szCs w:val="20"/>
              </w:rPr>
              <w:t>მოთხოვნები</w:t>
            </w:r>
            <w:proofErr w:type="spellEnd"/>
            <w:r w:rsidRPr="00DB0ACD">
              <w:rPr>
                <w:rFonts w:ascii="Sylfaen" w:hAnsi="Sylfaen"/>
                <w:b/>
                <w:sz w:val="20"/>
                <w:szCs w:val="20"/>
              </w:rPr>
              <w:t>)</w:t>
            </w:r>
          </w:p>
        </w:tc>
      </w:tr>
      <w:tr w:rsidR="00C307BD" w:rsidRPr="00DB0ACD" w:rsidTr="00DB0ACD">
        <w:tc>
          <w:tcPr>
            <w:tcW w:w="10598" w:type="dxa"/>
            <w:gridSpan w:val="4"/>
            <w:tcBorders>
              <w:top w:val="single" w:sz="18" w:space="0" w:color="auto"/>
              <w:left w:val="single" w:sz="18" w:space="0" w:color="auto"/>
              <w:right w:val="single" w:sz="18" w:space="0" w:color="auto"/>
            </w:tcBorders>
          </w:tcPr>
          <w:p w:rsidR="00B873FB" w:rsidRPr="00DB0ACD" w:rsidRDefault="00B873FB" w:rsidP="00DB0ACD">
            <w:pPr>
              <w:numPr>
                <w:ilvl w:val="0"/>
                <w:numId w:val="1"/>
              </w:numPr>
              <w:spacing w:after="0" w:line="240" w:lineRule="auto"/>
              <w:jc w:val="both"/>
              <w:rPr>
                <w:rFonts w:ascii="Sylfaen" w:hAnsi="Sylfaen"/>
                <w:sz w:val="20"/>
                <w:szCs w:val="20"/>
              </w:rPr>
            </w:pPr>
            <w:proofErr w:type="spellStart"/>
            <w:proofErr w:type="gramStart"/>
            <w:r w:rsidRPr="00DB0ACD">
              <w:rPr>
                <w:rFonts w:ascii="Sylfaen" w:hAnsi="Sylfaen"/>
                <w:sz w:val="20"/>
                <w:szCs w:val="20"/>
              </w:rPr>
              <w:t>მაგისტრის</w:t>
            </w:r>
            <w:proofErr w:type="spellEnd"/>
            <w:proofErr w:type="gramEnd"/>
            <w:r w:rsidRPr="00DB0ACD">
              <w:rPr>
                <w:rFonts w:ascii="Sylfaen" w:hAnsi="Sylfaen"/>
                <w:sz w:val="20"/>
                <w:szCs w:val="20"/>
              </w:rPr>
              <w:t xml:space="preserve"> </w:t>
            </w:r>
            <w:proofErr w:type="spellStart"/>
            <w:r w:rsidRPr="00DB0ACD">
              <w:rPr>
                <w:rFonts w:ascii="Sylfaen" w:hAnsi="Sylfaen"/>
                <w:sz w:val="20"/>
                <w:szCs w:val="20"/>
              </w:rPr>
              <w:t>ან</w:t>
            </w:r>
            <w:proofErr w:type="spellEnd"/>
            <w:r w:rsidRPr="00DB0ACD">
              <w:rPr>
                <w:rFonts w:ascii="Sylfaen" w:hAnsi="Sylfaen"/>
                <w:sz w:val="20"/>
                <w:szCs w:val="20"/>
              </w:rPr>
              <w:t xml:space="preserve"> </w:t>
            </w:r>
            <w:proofErr w:type="spellStart"/>
            <w:r w:rsidRPr="00DB0ACD">
              <w:rPr>
                <w:rFonts w:ascii="Sylfaen" w:hAnsi="Sylfaen"/>
                <w:sz w:val="20"/>
                <w:szCs w:val="20"/>
              </w:rPr>
              <w:t>მაგისტრთან</w:t>
            </w:r>
            <w:proofErr w:type="spellEnd"/>
            <w:r w:rsidRPr="00DB0ACD">
              <w:rPr>
                <w:rFonts w:ascii="Sylfaen" w:hAnsi="Sylfaen"/>
                <w:sz w:val="20"/>
                <w:szCs w:val="20"/>
              </w:rPr>
              <w:t xml:space="preserve"> </w:t>
            </w:r>
            <w:proofErr w:type="spellStart"/>
            <w:r w:rsidRPr="00DB0ACD">
              <w:rPr>
                <w:rFonts w:ascii="Sylfaen" w:hAnsi="Sylfaen"/>
                <w:sz w:val="20"/>
                <w:szCs w:val="20"/>
              </w:rPr>
              <w:t>გათანაბრებული</w:t>
            </w:r>
            <w:proofErr w:type="spellEnd"/>
            <w:r w:rsidRPr="00DB0ACD">
              <w:rPr>
                <w:rFonts w:ascii="Sylfaen" w:hAnsi="Sylfaen"/>
                <w:sz w:val="20"/>
                <w:szCs w:val="20"/>
              </w:rPr>
              <w:t xml:space="preserve"> </w:t>
            </w:r>
            <w:r w:rsidRPr="00DB0ACD">
              <w:rPr>
                <w:rFonts w:ascii="Sylfaen" w:hAnsi="Sylfaen"/>
                <w:sz w:val="20"/>
                <w:szCs w:val="20"/>
                <w:lang w:val="ka-GE"/>
              </w:rPr>
              <w:t xml:space="preserve">აკადემიური </w:t>
            </w:r>
            <w:proofErr w:type="spellStart"/>
            <w:r w:rsidRPr="00DB0ACD">
              <w:rPr>
                <w:rFonts w:ascii="Sylfaen" w:hAnsi="Sylfaen"/>
                <w:sz w:val="20"/>
                <w:szCs w:val="20"/>
              </w:rPr>
              <w:t>ხარისხი</w:t>
            </w:r>
            <w:proofErr w:type="spellEnd"/>
            <w:r w:rsidRPr="00DB0ACD">
              <w:rPr>
                <w:rFonts w:ascii="Sylfaen" w:hAnsi="Sylfaen"/>
                <w:sz w:val="20"/>
                <w:szCs w:val="20"/>
              </w:rPr>
              <w:t xml:space="preserve"> </w:t>
            </w:r>
            <w:r w:rsidRPr="00DB0ACD">
              <w:rPr>
                <w:rFonts w:ascii="Sylfaen" w:hAnsi="Sylfaen"/>
                <w:sz w:val="20"/>
                <w:szCs w:val="20"/>
                <w:lang w:val="ka-GE"/>
              </w:rPr>
              <w:t xml:space="preserve">შესაბამის დარგში და მომიჯნავე </w:t>
            </w:r>
            <w:proofErr w:type="spellStart"/>
            <w:r w:rsidRPr="00DB0ACD">
              <w:rPr>
                <w:rFonts w:ascii="Sylfaen" w:hAnsi="Sylfaen"/>
                <w:sz w:val="20"/>
                <w:szCs w:val="20"/>
              </w:rPr>
              <w:t>მეცნიერებებში</w:t>
            </w:r>
            <w:proofErr w:type="spellEnd"/>
            <w:r w:rsidRPr="00DB0ACD">
              <w:rPr>
                <w:rFonts w:ascii="Sylfaen" w:hAnsi="Sylfaen"/>
                <w:sz w:val="20"/>
                <w:szCs w:val="20"/>
              </w:rPr>
              <w:t xml:space="preserve">. </w:t>
            </w:r>
          </w:p>
          <w:p w:rsidR="00B873FB" w:rsidRPr="00DB0ACD" w:rsidRDefault="00B873FB" w:rsidP="00DB0ACD">
            <w:pPr>
              <w:numPr>
                <w:ilvl w:val="0"/>
                <w:numId w:val="1"/>
              </w:numPr>
              <w:spacing w:after="0" w:line="240" w:lineRule="auto"/>
              <w:jc w:val="both"/>
              <w:rPr>
                <w:rFonts w:ascii="Sylfaen" w:hAnsi="Sylfaen"/>
                <w:sz w:val="20"/>
                <w:szCs w:val="20"/>
              </w:rPr>
            </w:pPr>
            <w:proofErr w:type="spellStart"/>
            <w:proofErr w:type="gramStart"/>
            <w:r w:rsidRPr="00DB0ACD">
              <w:rPr>
                <w:rFonts w:ascii="Sylfaen" w:hAnsi="Sylfaen"/>
                <w:sz w:val="20"/>
                <w:szCs w:val="20"/>
              </w:rPr>
              <w:t>დოქტურანტურაში</w:t>
            </w:r>
            <w:proofErr w:type="spellEnd"/>
            <w:proofErr w:type="gramEnd"/>
            <w:r w:rsidRPr="00DB0ACD">
              <w:rPr>
                <w:rFonts w:ascii="Sylfaen" w:hAnsi="Sylfaen"/>
                <w:sz w:val="20"/>
                <w:szCs w:val="20"/>
              </w:rPr>
              <w:t xml:space="preserve"> </w:t>
            </w:r>
            <w:proofErr w:type="spellStart"/>
            <w:r w:rsidRPr="00DB0ACD">
              <w:rPr>
                <w:rFonts w:ascii="Sylfaen" w:hAnsi="Sylfaen"/>
                <w:sz w:val="20"/>
                <w:szCs w:val="20"/>
              </w:rPr>
              <w:t>სწავლის</w:t>
            </w:r>
            <w:proofErr w:type="spellEnd"/>
            <w:r w:rsidRPr="00DB0ACD">
              <w:rPr>
                <w:rFonts w:ascii="Sylfaen" w:hAnsi="Sylfaen"/>
                <w:sz w:val="20"/>
                <w:szCs w:val="20"/>
              </w:rPr>
              <w:t xml:space="preserve"> </w:t>
            </w:r>
            <w:proofErr w:type="spellStart"/>
            <w:r w:rsidRPr="00DB0ACD">
              <w:rPr>
                <w:rFonts w:ascii="Sylfaen" w:hAnsi="Sylfaen"/>
                <w:sz w:val="20"/>
                <w:szCs w:val="20"/>
              </w:rPr>
              <w:t>უფლება</w:t>
            </w:r>
            <w:proofErr w:type="spellEnd"/>
            <w:r w:rsidRPr="00DB0ACD">
              <w:rPr>
                <w:rFonts w:ascii="Sylfaen" w:hAnsi="Sylfaen"/>
                <w:sz w:val="20"/>
                <w:szCs w:val="20"/>
              </w:rPr>
              <w:t xml:space="preserve"> </w:t>
            </w:r>
            <w:proofErr w:type="spellStart"/>
            <w:r w:rsidRPr="00DB0ACD">
              <w:rPr>
                <w:rFonts w:ascii="Sylfaen" w:hAnsi="Sylfaen"/>
                <w:sz w:val="20"/>
                <w:szCs w:val="20"/>
              </w:rPr>
              <w:t>შეიძლება</w:t>
            </w:r>
            <w:proofErr w:type="spellEnd"/>
            <w:r w:rsidRPr="00DB0ACD">
              <w:rPr>
                <w:rFonts w:ascii="Sylfaen" w:hAnsi="Sylfaen"/>
                <w:sz w:val="20"/>
                <w:szCs w:val="20"/>
              </w:rPr>
              <w:t xml:space="preserve"> </w:t>
            </w:r>
            <w:proofErr w:type="spellStart"/>
            <w:r w:rsidRPr="00DB0ACD">
              <w:rPr>
                <w:rFonts w:ascii="Sylfaen" w:hAnsi="Sylfaen"/>
                <w:sz w:val="20"/>
                <w:szCs w:val="20"/>
              </w:rPr>
              <w:t>მიენიჭოს</w:t>
            </w:r>
            <w:proofErr w:type="spellEnd"/>
            <w:r w:rsidRPr="00DB0ACD">
              <w:rPr>
                <w:rFonts w:ascii="Sylfaen" w:hAnsi="Sylfaen"/>
                <w:sz w:val="20"/>
                <w:szCs w:val="20"/>
              </w:rPr>
              <w:t xml:space="preserve"> </w:t>
            </w:r>
            <w:proofErr w:type="spellStart"/>
            <w:r w:rsidRPr="00DB0ACD">
              <w:rPr>
                <w:rFonts w:ascii="Sylfaen" w:hAnsi="Sylfaen"/>
                <w:sz w:val="20"/>
                <w:szCs w:val="20"/>
              </w:rPr>
              <w:t>უცხოეთის</w:t>
            </w:r>
            <w:proofErr w:type="spellEnd"/>
            <w:r w:rsidRPr="00DB0ACD">
              <w:rPr>
                <w:rFonts w:ascii="Sylfaen" w:hAnsi="Sylfaen"/>
                <w:sz w:val="20"/>
                <w:szCs w:val="20"/>
              </w:rPr>
              <w:t xml:space="preserve"> </w:t>
            </w:r>
            <w:proofErr w:type="spellStart"/>
            <w:r w:rsidRPr="00DB0ACD">
              <w:rPr>
                <w:rFonts w:ascii="Sylfaen" w:hAnsi="Sylfaen"/>
                <w:sz w:val="20"/>
                <w:szCs w:val="20"/>
              </w:rPr>
              <w:t>უნივერსიტეტის</w:t>
            </w:r>
            <w:proofErr w:type="spellEnd"/>
            <w:r w:rsidRPr="00DB0ACD">
              <w:rPr>
                <w:rFonts w:ascii="Sylfaen" w:hAnsi="Sylfaen"/>
                <w:sz w:val="20"/>
                <w:szCs w:val="20"/>
              </w:rPr>
              <w:t xml:space="preserve"> </w:t>
            </w:r>
            <w:proofErr w:type="spellStart"/>
            <w:r w:rsidRPr="00DB0ACD">
              <w:rPr>
                <w:rFonts w:ascii="Sylfaen" w:hAnsi="Sylfaen"/>
                <w:sz w:val="20"/>
                <w:szCs w:val="20"/>
              </w:rPr>
              <w:t>კურსდამთავრებულს</w:t>
            </w:r>
            <w:proofErr w:type="spellEnd"/>
            <w:r w:rsidRPr="00DB0ACD">
              <w:rPr>
                <w:rFonts w:ascii="Sylfaen" w:hAnsi="Sylfaen"/>
                <w:sz w:val="20"/>
                <w:szCs w:val="20"/>
              </w:rPr>
              <w:t xml:space="preserve"> </w:t>
            </w:r>
            <w:r w:rsidRPr="00DB0ACD">
              <w:rPr>
                <w:rFonts w:ascii="Sylfaen" w:hAnsi="Sylfaen"/>
                <w:sz w:val="20"/>
                <w:szCs w:val="20"/>
                <w:lang w:val="ka-GE"/>
              </w:rPr>
              <w:t>„</w:t>
            </w:r>
            <w:proofErr w:type="spellStart"/>
            <w:r w:rsidRPr="00DB0ACD">
              <w:rPr>
                <w:rFonts w:ascii="Sylfaen" w:hAnsi="Sylfaen"/>
                <w:sz w:val="20"/>
                <w:szCs w:val="20"/>
              </w:rPr>
              <w:t>უმაღლესი</w:t>
            </w:r>
            <w:proofErr w:type="spellEnd"/>
            <w:r w:rsidRPr="00DB0ACD">
              <w:rPr>
                <w:rFonts w:ascii="Sylfaen" w:hAnsi="Sylfaen"/>
                <w:sz w:val="20"/>
                <w:szCs w:val="20"/>
              </w:rPr>
              <w:t xml:space="preserve"> </w:t>
            </w:r>
            <w:proofErr w:type="spellStart"/>
            <w:r w:rsidRPr="00DB0ACD">
              <w:rPr>
                <w:rFonts w:ascii="Sylfaen" w:hAnsi="Sylfaen"/>
                <w:sz w:val="20"/>
                <w:szCs w:val="20"/>
              </w:rPr>
              <w:t>განათლების</w:t>
            </w:r>
            <w:proofErr w:type="spellEnd"/>
            <w:r w:rsidRPr="00DB0ACD">
              <w:rPr>
                <w:rFonts w:ascii="Sylfaen" w:hAnsi="Sylfaen"/>
                <w:sz w:val="20"/>
                <w:szCs w:val="20"/>
              </w:rPr>
              <w:t xml:space="preserve"> </w:t>
            </w:r>
            <w:proofErr w:type="spellStart"/>
            <w:r w:rsidRPr="00DB0ACD">
              <w:rPr>
                <w:rFonts w:ascii="Sylfaen" w:hAnsi="Sylfaen"/>
                <w:sz w:val="20"/>
                <w:szCs w:val="20"/>
              </w:rPr>
              <w:t>შესახებ</w:t>
            </w:r>
            <w:proofErr w:type="spellEnd"/>
            <w:r w:rsidRPr="00DB0ACD">
              <w:rPr>
                <w:rFonts w:ascii="Sylfaen" w:hAnsi="Sylfaen"/>
                <w:sz w:val="20"/>
                <w:szCs w:val="20"/>
              </w:rPr>
              <w:t xml:space="preserve">” </w:t>
            </w:r>
            <w:proofErr w:type="spellStart"/>
            <w:r w:rsidRPr="00DB0ACD">
              <w:rPr>
                <w:rFonts w:ascii="Sylfaen" w:hAnsi="Sylfaen"/>
                <w:sz w:val="20"/>
                <w:szCs w:val="20"/>
              </w:rPr>
              <w:t>საქართველოს</w:t>
            </w:r>
            <w:proofErr w:type="spellEnd"/>
            <w:r w:rsidRPr="00DB0ACD">
              <w:rPr>
                <w:rFonts w:ascii="Sylfaen" w:hAnsi="Sylfaen"/>
                <w:sz w:val="20"/>
                <w:szCs w:val="20"/>
              </w:rPr>
              <w:t xml:space="preserve"> </w:t>
            </w:r>
            <w:proofErr w:type="spellStart"/>
            <w:r w:rsidRPr="00DB0ACD">
              <w:rPr>
                <w:rFonts w:ascii="Sylfaen" w:hAnsi="Sylfaen"/>
                <w:sz w:val="20"/>
                <w:szCs w:val="20"/>
              </w:rPr>
              <w:t>კანონის</w:t>
            </w:r>
            <w:proofErr w:type="spellEnd"/>
            <w:r w:rsidRPr="00DB0ACD">
              <w:rPr>
                <w:rFonts w:ascii="Sylfaen" w:hAnsi="Sylfaen"/>
                <w:sz w:val="20"/>
                <w:szCs w:val="20"/>
              </w:rPr>
              <w:t xml:space="preserve"> 50-ე </w:t>
            </w:r>
            <w:proofErr w:type="spellStart"/>
            <w:r w:rsidRPr="00DB0ACD">
              <w:rPr>
                <w:rFonts w:ascii="Sylfaen" w:hAnsi="Sylfaen"/>
                <w:sz w:val="20"/>
                <w:szCs w:val="20"/>
              </w:rPr>
              <w:t>მუხლის</w:t>
            </w:r>
            <w:proofErr w:type="spellEnd"/>
            <w:r w:rsidRPr="00DB0ACD">
              <w:rPr>
                <w:rFonts w:ascii="Sylfaen" w:hAnsi="Sylfaen"/>
                <w:sz w:val="20"/>
                <w:szCs w:val="20"/>
              </w:rPr>
              <w:t xml:space="preserve"> </w:t>
            </w:r>
            <w:proofErr w:type="spellStart"/>
            <w:r w:rsidRPr="00DB0ACD">
              <w:rPr>
                <w:rFonts w:ascii="Sylfaen" w:hAnsi="Sylfaen"/>
                <w:sz w:val="20"/>
                <w:szCs w:val="20"/>
              </w:rPr>
              <w:t>მოთხოვნათა</w:t>
            </w:r>
            <w:proofErr w:type="spellEnd"/>
            <w:r w:rsidRPr="00DB0ACD">
              <w:rPr>
                <w:rFonts w:ascii="Sylfaen" w:hAnsi="Sylfaen"/>
                <w:sz w:val="20"/>
                <w:szCs w:val="20"/>
              </w:rPr>
              <w:t xml:space="preserve"> </w:t>
            </w:r>
            <w:proofErr w:type="spellStart"/>
            <w:r w:rsidRPr="00DB0ACD">
              <w:rPr>
                <w:rFonts w:ascii="Sylfaen" w:hAnsi="Sylfaen"/>
                <w:sz w:val="20"/>
                <w:szCs w:val="20"/>
              </w:rPr>
              <w:t>შესაბამისად</w:t>
            </w:r>
            <w:proofErr w:type="spellEnd"/>
            <w:r w:rsidRPr="00DB0ACD">
              <w:rPr>
                <w:rFonts w:ascii="Sylfaen" w:hAnsi="Sylfaen"/>
                <w:sz w:val="20"/>
                <w:szCs w:val="20"/>
              </w:rPr>
              <w:t xml:space="preserve">. </w:t>
            </w:r>
          </w:p>
          <w:p w:rsidR="00B873FB" w:rsidRPr="00DB0ACD" w:rsidRDefault="00B873FB" w:rsidP="00DB0ACD">
            <w:pPr>
              <w:numPr>
                <w:ilvl w:val="0"/>
                <w:numId w:val="1"/>
              </w:numPr>
              <w:spacing w:after="0" w:line="240" w:lineRule="auto"/>
              <w:jc w:val="both"/>
              <w:rPr>
                <w:rFonts w:ascii="Sylfaen" w:hAnsi="Sylfaen"/>
                <w:sz w:val="20"/>
                <w:szCs w:val="20"/>
              </w:rPr>
            </w:pPr>
            <w:r w:rsidRPr="00DB0ACD">
              <w:rPr>
                <w:rFonts w:ascii="Sylfaen" w:hAnsi="Sylfaen"/>
                <w:sz w:val="20"/>
                <w:szCs w:val="20"/>
                <w:lang w:val="ka-GE"/>
              </w:rPr>
              <w:t>უცხო</w:t>
            </w:r>
            <w:r w:rsidRPr="00DB0ACD">
              <w:rPr>
                <w:rFonts w:ascii="Sylfaen" w:hAnsi="Sylfaen"/>
                <w:sz w:val="20"/>
                <w:szCs w:val="20"/>
              </w:rPr>
              <w:t xml:space="preserve"> </w:t>
            </w:r>
            <w:proofErr w:type="spellStart"/>
            <w:r w:rsidRPr="00DB0ACD">
              <w:rPr>
                <w:rFonts w:ascii="Sylfaen" w:hAnsi="Sylfaen"/>
                <w:sz w:val="20"/>
                <w:szCs w:val="20"/>
              </w:rPr>
              <w:t>ენის</w:t>
            </w:r>
            <w:proofErr w:type="spellEnd"/>
            <w:r w:rsidRPr="00DB0ACD">
              <w:rPr>
                <w:rFonts w:ascii="Sylfaen" w:hAnsi="Sylfaen"/>
                <w:sz w:val="20"/>
                <w:szCs w:val="20"/>
              </w:rPr>
              <w:t xml:space="preserve"> (</w:t>
            </w:r>
            <w:proofErr w:type="spellStart"/>
            <w:r w:rsidRPr="00DB0ACD">
              <w:rPr>
                <w:rFonts w:ascii="Sylfaen" w:hAnsi="Sylfaen"/>
                <w:sz w:val="20"/>
                <w:szCs w:val="20"/>
              </w:rPr>
              <w:t>ინგლისური</w:t>
            </w:r>
            <w:proofErr w:type="spellEnd"/>
            <w:r w:rsidRPr="00DB0ACD">
              <w:rPr>
                <w:rFonts w:ascii="Sylfaen" w:hAnsi="Sylfaen"/>
                <w:sz w:val="20"/>
                <w:szCs w:val="20"/>
              </w:rPr>
              <w:t xml:space="preserve">, </w:t>
            </w:r>
            <w:proofErr w:type="spellStart"/>
            <w:r w:rsidRPr="00DB0ACD">
              <w:rPr>
                <w:rFonts w:ascii="Sylfaen" w:hAnsi="Sylfaen"/>
                <w:sz w:val="20"/>
                <w:szCs w:val="20"/>
              </w:rPr>
              <w:t>გერმანული</w:t>
            </w:r>
            <w:proofErr w:type="spellEnd"/>
            <w:r w:rsidRPr="00DB0ACD">
              <w:rPr>
                <w:rFonts w:ascii="Sylfaen" w:hAnsi="Sylfaen"/>
                <w:sz w:val="20"/>
                <w:szCs w:val="20"/>
              </w:rPr>
              <w:t xml:space="preserve">, </w:t>
            </w:r>
            <w:proofErr w:type="spellStart"/>
            <w:r w:rsidRPr="00DB0ACD">
              <w:rPr>
                <w:rFonts w:ascii="Sylfaen" w:hAnsi="Sylfaen"/>
                <w:sz w:val="20"/>
                <w:szCs w:val="20"/>
              </w:rPr>
              <w:t>ფრანგული</w:t>
            </w:r>
            <w:proofErr w:type="spellEnd"/>
            <w:r w:rsidRPr="00DB0ACD">
              <w:rPr>
                <w:rFonts w:ascii="Sylfaen" w:hAnsi="Sylfaen"/>
                <w:sz w:val="20"/>
                <w:szCs w:val="20"/>
              </w:rPr>
              <w:t xml:space="preserve">) </w:t>
            </w:r>
            <w:proofErr w:type="spellStart"/>
            <w:r w:rsidRPr="00DB0ACD">
              <w:rPr>
                <w:rFonts w:ascii="Sylfaen" w:hAnsi="Sylfaen"/>
                <w:sz w:val="20"/>
                <w:szCs w:val="20"/>
              </w:rPr>
              <w:t>ცოდნა</w:t>
            </w:r>
            <w:proofErr w:type="spellEnd"/>
            <w:r w:rsidRPr="00DB0ACD">
              <w:rPr>
                <w:rFonts w:ascii="Sylfaen" w:hAnsi="Sylfaen"/>
                <w:sz w:val="20"/>
                <w:szCs w:val="20"/>
              </w:rPr>
              <w:t xml:space="preserve"> (B2 </w:t>
            </w:r>
            <w:proofErr w:type="spellStart"/>
            <w:r w:rsidRPr="00DB0ACD">
              <w:rPr>
                <w:rFonts w:ascii="Sylfaen" w:hAnsi="Sylfaen"/>
                <w:sz w:val="20"/>
                <w:szCs w:val="20"/>
              </w:rPr>
              <w:t>დონე</w:t>
            </w:r>
            <w:proofErr w:type="spellEnd"/>
            <w:r w:rsidRPr="00DB0ACD">
              <w:rPr>
                <w:rFonts w:ascii="Sylfaen" w:hAnsi="Sylfaen"/>
                <w:sz w:val="20"/>
                <w:szCs w:val="20"/>
              </w:rPr>
              <w:t xml:space="preserve">). </w:t>
            </w:r>
            <w:proofErr w:type="spellStart"/>
            <w:proofErr w:type="gramStart"/>
            <w:r w:rsidRPr="00DB0ACD">
              <w:rPr>
                <w:rFonts w:ascii="Sylfaen" w:hAnsi="Sylfaen"/>
                <w:sz w:val="20"/>
                <w:szCs w:val="20"/>
              </w:rPr>
              <w:t>დოქტორანტობის</w:t>
            </w:r>
            <w:proofErr w:type="spellEnd"/>
            <w:proofErr w:type="gramEnd"/>
            <w:r w:rsidRPr="00DB0ACD">
              <w:rPr>
                <w:rFonts w:ascii="Sylfaen" w:hAnsi="Sylfaen"/>
                <w:sz w:val="20"/>
                <w:szCs w:val="20"/>
              </w:rPr>
              <w:t xml:space="preserve"> </w:t>
            </w:r>
            <w:proofErr w:type="spellStart"/>
            <w:r w:rsidRPr="00DB0ACD">
              <w:rPr>
                <w:rFonts w:ascii="Sylfaen" w:hAnsi="Sylfaen"/>
                <w:sz w:val="20"/>
                <w:szCs w:val="20"/>
              </w:rPr>
              <w:t>კანდიდატი</w:t>
            </w:r>
            <w:proofErr w:type="spellEnd"/>
            <w:r w:rsidRPr="00DB0ACD">
              <w:rPr>
                <w:rFonts w:ascii="Sylfaen" w:hAnsi="Sylfaen"/>
                <w:sz w:val="20"/>
                <w:szCs w:val="20"/>
              </w:rPr>
              <w:t xml:space="preserve">, </w:t>
            </w:r>
            <w:proofErr w:type="spellStart"/>
            <w:r w:rsidRPr="00DB0ACD">
              <w:rPr>
                <w:rFonts w:ascii="Sylfaen" w:hAnsi="Sylfaen"/>
                <w:sz w:val="20"/>
                <w:szCs w:val="20"/>
              </w:rPr>
              <w:t>თუ</w:t>
            </w:r>
            <w:proofErr w:type="spellEnd"/>
            <w:r w:rsidRPr="00DB0ACD">
              <w:rPr>
                <w:rFonts w:ascii="Sylfaen" w:hAnsi="Sylfaen"/>
                <w:sz w:val="20"/>
                <w:szCs w:val="20"/>
              </w:rPr>
              <w:t xml:space="preserve"> </w:t>
            </w:r>
            <w:proofErr w:type="spellStart"/>
            <w:r w:rsidRPr="00DB0ACD">
              <w:rPr>
                <w:rFonts w:ascii="Sylfaen" w:hAnsi="Sylfaen"/>
                <w:sz w:val="20"/>
                <w:szCs w:val="20"/>
              </w:rPr>
              <w:t>მას</w:t>
            </w:r>
            <w:proofErr w:type="spellEnd"/>
            <w:r w:rsidRPr="00DB0ACD">
              <w:rPr>
                <w:rFonts w:ascii="Sylfaen" w:hAnsi="Sylfaen"/>
                <w:sz w:val="20"/>
                <w:szCs w:val="20"/>
              </w:rPr>
              <w:t xml:space="preserve"> </w:t>
            </w:r>
            <w:proofErr w:type="spellStart"/>
            <w:r w:rsidRPr="00DB0ACD">
              <w:rPr>
                <w:rFonts w:ascii="Sylfaen" w:hAnsi="Sylfaen"/>
                <w:sz w:val="20"/>
                <w:szCs w:val="20"/>
              </w:rPr>
              <w:t>ქართულენოვან</w:t>
            </w:r>
            <w:proofErr w:type="spellEnd"/>
            <w:r w:rsidRPr="00DB0ACD">
              <w:rPr>
                <w:rFonts w:ascii="Sylfaen" w:hAnsi="Sylfaen"/>
                <w:sz w:val="20"/>
                <w:szCs w:val="20"/>
              </w:rPr>
              <w:t xml:space="preserve"> </w:t>
            </w:r>
            <w:proofErr w:type="spellStart"/>
            <w:r w:rsidRPr="00DB0ACD">
              <w:rPr>
                <w:rFonts w:ascii="Sylfaen" w:hAnsi="Sylfaen"/>
                <w:sz w:val="20"/>
                <w:szCs w:val="20"/>
              </w:rPr>
              <w:t>პროგრამაზე</w:t>
            </w:r>
            <w:proofErr w:type="spellEnd"/>
            <w:r w:rsidRPr="00DB0ACD">
              <w:rPr>
                <w:rFonts w:ascii="Sylfaen" w:hAnsi="Sylfaen"/>
                <w:sz w:val="20"/>
                <w:szCs w:val="20"/>
              </w:rPr>
              <w:t xml:space="preserve"> </w:t>
            </w:r>
            <w:proofErr w:type="spellStart"/>
            <w:r w:rsidRPr="00DB0ACD">
              <w:rPr>
                <w:rFonts w:ascii="Sylfaen" w:hAnsi="Sylfaen"/>
                <w:sz w:val="20"/>
                <w:szCs w:val="20"/>
              </w:rPr>
              <w:t>სურს</w:t>
            </w:r>
            <w:proofErr w:type="spellEnd"/>
            <w:r w:rsidRPr="00DB0ACD">
              <w:rPr>
                <w:rFonts w:ascii="Sylfaen" w:hAnsi="Sylfaen"/>
                <w:sz w:val="20"/>
                <w:szCs w:val="20"/>
              </w:rPr>
              <w:t xml:space="preserve"> </w:t>
            </w:r>
            <w:proofErr w:type="spellStart"/>
            <w:r w:rsidRPr="00DB0ACD">
              <w:rPr>
                <w:rFonts w:ascii="Sylfaen" w:hAnsi="Sylfaen"/>
                <w:sz w:val="20"/>
                <w:szCs w:val="20"/>
              </w:rPr>
              <w:t>სწავლა</w:t>
            </w:r>
            <w:proofErr w:type="spellEnd"/>
            <w:r w:rsidRPr="00DB0ACD">
              <w:rPr>
                <w:rFonts w:ascii="Sylfaen" w:hAnsi="Sylfaen"/>
                <w:sz w:val="20"/>
                <w:szCs w:val="20"/>
              </w:rPr>
              <w:t xml:space="preserve"> </w:t>
            </w:r>
            <w:proofErr w:type="spellStart"/>
            <w:r w:rsidRPr="00DB0ACD">
              <w:rPr>
                <w:rFonts w:ascii="Sylfaen" w:hAnsi="Sylfaen"/>
                <w:sz w:val="20"/>
                <w:szCs w:val="20"/>
              </w:rPr>
              <w:t>და</w:t>
            </w:r>
            <w:proofErr w:type="spellEnd"/>
            <w:r w:rsidRPr="00DB0ACD">
              <w:rPr>
                <w:rFonts w:ascii="Sylfaen" w:hAnsi="Sylfaen"/>
                <w:sz w:val="20"/>
                <w:szCs w:val="20"/>
              </w:rPr>
              <w:t xml:space="preserve"> </w:t>
            </w:r>
            <w:proofErr w:type="spellStart"/>
            <w:r w:rsidRPr="00DB0ACD">
              <w:rPr>
                <w:rFonts w:ascii="Sylfaen" w:hAnsi="Sylfaen"/>
                <w:sz w:val="20"/>
                <w:szCs w:val="20"/>
              </w:rPr>
              <w:t>ქართული</w:t>
            </w:r>
            <w:proofErr w:type="spellEnd"/>
            <w:r w:rsidRPr="00DB0ACD">
              <w:rPr>
                <w:rFonts w:ascii="Sylfaen" w:hAnsi="Sylfaen"/>
                <w:sz w:val="20"/>
                <w:szCs w:val="20"/>
              </w:rPr>
              <w:t xml:space="preserve"> </w:t>
            </w:r>
            <w:proofErr w:type="spellStart"/>
            <w:r w:rsidRPr="00DB0ACD">
              <w:rPr>
                <w:rFonts w:ascii="Sylfaen" w:hAnsi="Sylfaen"/>
                <w:sz w:val="20"/>
                <w:szCs w:val="20"/>
              </w:rPr>
              <w:t>მისი</w:t>
            </w:r>
            <w:proofErr w:type="spellEnd"/>
            <w:r w:rsidRPr="00DB0ACD">
              <w:rPr>
                <w:rFonts w:ascii="Sylfaen" w:hAnsi="Sylfaen"/>
                <w:sz w:val="20"/>
                <w:szCs w:val="20"/>
              </w:rPr>
              <w:t xml:space="preserve"> </w:t>
            </w:r>
            <w:proofErr w:type="spellStart"/>
            <w:r w:rsidRPr="00DB0ACD">
              <w:rPr>
                <w:rFonts w:ascii="Sylfaen" w:hAnsi="Sylfaen"/>
                <w:sz w:val="20"/>
                <w:szCs w:val="20"/>
              </w:rPr>
              <w:t>მშობლიური</w:t>
            </w:r>
            <w:proofErr w:type="spellEnd"/>
            <w:r w:rsidRPr="00DB0ACD">
              <w:rPr>
                <w:rFonts w:ascii="Sylfaen" w:hAnsi="Sylfaen"/>
                <w:sz w:val="20"/>
                <w:szCs w:val="20"/>
              </w:rPr>
              <w:t xml:space="preserve"> </w:t>
            </w:r>
            <w:proofErr w:type="spellStart"/>
            <w:r w:rsidRPr="00DB0ACD">
              <w:rPr>
                <w:rFonts w:ascii="Sylfaen" w:hAnsi="Sylfaen"/>
                <w:sz w:val="20"/>
                <w:szCs w:val="20"/>
              </w:rPr>
              <w:t>ენა</w:t>
            </w:r>
            <w:proofErr w:type="spellEnd"/>
            <w:r w:rsidRPr="00DB0ACD">
              <w:rPr>
                <w:rFonts w:ascii="Sylfaen" w:hAnsi="Sylfaen"/>
                <w:sz w:val="20"/>
                <w:szCs w:val="20"/>
              </w:rPr>
              <w:t xml:space="preserve"> </w:t>
            </w:r>
            <w:proofErr w:type="spellStart"/>
            <w:r w:rsidRPr="00DB0ACD">
              <w:rPr>
                <w:rFonts w:ascii="Sylfaen" w:hAnsi="Sylfaen"/>
                <w:sz w:val="20"/>
                <w:szCs w:val="20"/>
              </w:rPr>
              <w:t>არ</w:t>
            </w:r>
            <w:proofErr w:type="spellEnd"/>
            <w:r w:rsidRPr="00DB0ACD">
              <w:rPr>
                <w:rFonts w:ascii="Sylfaen" w:hAnsi="Sylfaen"/>
                <w:sz w:val="20"/>
                <w:szCs w:val="20"/>
              </w:rPr>
              <w:t xml:space="preserve"> </w:t>
            </w:r>
            <w:proofErr w:type="spellStart"/>
            <w:r w:rsidRPr="00DB0ACD">
              <w:rPr>
                <w:rFonts w:ascii="Sylfaen" w:hAnsi="Sylfaen"/>
                <w:sz w:val="20"/>
                <w:szCs w:val="20"/>
              </w:rPr>
              <w:t>არის</w:t>
            </w:r>
            <w:proofErr w:type="spellEnd"/>
            <w:r w:rsidRPr="00DB0ACD">
              <w:rPr>
                <w:rFonts w:ascii="Sylfaen" w:hAnsi="Sylfaen"/>
                <w:sz w:val="20"/>
                <w:szCs w:val="20"/>
              </w:rPr>
              <w:t xml:space="preserve">, </w:t>
            </w:r>
            <w:proofErr w:type="spellStart"/>
            <w:r w:rsidRPr="00DB0ACD">
              <w:rPr>
                <w:rFonts w:ascii="Sylfaen" w:hAnsi="Sylfaen"/>
                <w:sz w:val="20"/>
                <w:szCs w:val="20"/>
              </w:rPr>
              <w:t>წარმოადგენს</w:t>
            </w:r>
            <w:proofErr w:type="spellEnd"/>
            <w:r w:rsidRPr="00DB0ACD">
              <w:rPr>
                <w:rFonts w:ascii="Sylfaen" w:hAnsi="Sylfaen"/>
                <w:sz w:val="20"/>
                <w:szCs w:val="20"/>
              </w:rPr>
              <w:t xml:space="preserve"> </w:t>
            </w:r>
            <w:proofErr w:type="spellStart"/>
            <w:r w:rsidRPr="00DB0ACD">
              <w:rPr>
                <w:rFonts w:ascii="Sylfaen" w:hAnsi="Sylfaen"/>
                <w:sz w:val="20"/>
                <w:szCs w:val="20"/>
              </w:rPr>
              <w:t>ქართული</w:t>
            </w:r>
            <w:proofErr w:type="spellEnd"/>
            <w:r w:rsidRPr="00DB0ACD">
              <w:rPr>
                <w:rFonts w:ascii="Sylfaen" w:hAnsi="Sylfaen"/>
                <w:sz w:val="20"/>
                <w:szCs w:val="20"/>
              </w:rPr>
              <w:t xml:space="preserve"> </w:t>
            </w:r>
            <w:proofErr w:type="spellStart"/>
            <w:r w:rsidRPr="00DB0ACD">
              <w:rPr>
                <w:rFonts w:ascii="Sylfaen" w:hAnsi="Sylfaen"/>
                <w:sz w:val="20"/>
                <w:szCs w:val="20"/>
              </w:rPr>
              <w:t>ენის</w:t>
            </w:r>
            <w:proofErr w:type="spellEnd"/>
            <w:r w:rsidRPr="00DB0ACD">
              <w:rPr>
                <w:rFonts w:ascii="Sylfaen" w:hAnsi="Sylfaen"/>
                <w:sz w:val="20"/>
                <w:szCs w:val="20"/>
              </w:rPr>
              <w:t xml:space="preserve"> </w:t>
            </w:r>
            <w:proofErr w:type="spellStart"/>
            <w:r w:rsidRPr="00DB0ACD">
              <w:rPr>
                <w:rFonts w:ascii="Sylfaen" w:hAnsi="Sylfaen"/>
                <w:sz w:val="20"/>
                <w:szCs w:val="20"/>
              </w:rPr>
              <w:t>ცოდნის</w:t>
            </w:r>
            <w:proofErr w:type="spellEnd"/>
            <w:r w:rsidRPr="00DB0ACD">
              <w:rPr>
                <w:rFonts w:ascii="Sylfaen" w:hAnsi="Sylfaen"/>
                <w:sz w:val="20"/>
                <w:szCs w:val="20"/>
              </w:rPr>
              <w:t xml:space="preserve"> </w:t>
            </w:r>
            <w:proofErr w:type="spellStart"/>
            <w:r w:rsidRPr="00DB0ACD">
              <w:rPr>
                <w:rFonts w:ascii="Sylfaen" w:hAnsi="Sylfaen"/>
                <w:sz w:val="20"/>
                <w:szCs w:val="20"/>
              </w:rPr>
              <w:t>დამადასტურებელ</w:t>
            </w:r>
            <w:proofErr w:type="spellEnd"/>
            <w:r w:rsidRPr="00DB0ACD">
              <w:rPr>
                <w:rFonts w:ascii="Sylfaen" w:hAnsi="Sylfaen"/>
                <w:sz w:val="20"/>
                <w:szCs w:val="20"/>
              </w:rPr>
              <w:t xml:space="preserve"> </w:t>
            </w:r>
            <w:proofErr w:type="spellStart"/>
            <w:r w:rsidRPr="00DB0ACD">
              <w:rPr>
                <w:rFonts w:ascii="Sylfaen" w:hAnsi="Sylfaen"/>
                <w:sz w:val="20"/>
                <w:szCs w:val="20"/>
              </w:rPr>
              <w:t>სერტიფიკატს</w:t>
            </w:r>
            <w:proofErr w:type="spellEnd"/>
            <w:r w:rsidRPr="00DB0ACD">
              <w:rPr>
                <w:rFonts w:ascii="Sylfaen" w:hAnsi="Sylfaen"/>
                <w:sz w:val="20"/>
                <w:szCs w:val="20"/>
              </w:rPr>
              <w:t>.</w:t>
            </w:r>
          </w:p>
          <w:p w:rsidR="00B846C0" w:rsidRPr="00DB0ACD" w:rsidRDefault="00B873FB" w:rsidP="00DB0ACD">
            <w:pPr>
              <w:numPr>
                <w:ilvl w:val="0"/>
                <w:numId w:val="1"/>
              </w:numPr>
              <w:spacing w:after="0" w:line="240" w:lineRule="auto"/>
              <w:jc w:val="both"/>
              <w:rPr>
                <w:rFonts w:ascii="Sylfaen" w:hAnsi="Sylfaen"/>
                <w:sz w:val="20"/>
                <w:szCs w:val="20"/>
              </w:rPr>
            </w:pPr>
            <w:r w:rsidRPr="00DB0ACD">
              <w:rPr>
                <w:rFonts w:ascii="Sylfaen" w:hAnsi="Sylfaen"/>
                <w:sz w:val="20"/>
                <w:szCs w:val="20"/>
                <w:lang w:val="ka-GE"/>
              </w:rPr>
              <w:t>საუნივერსიტეტო გამოცდა სპეციალობაში.</w:t>
            </w:r>
          </w:p>
          <w:p w:rsidR="00B873FB" w:rsidRPr="00DB0ACD" w:rsidRDefault="00B873FB" w:rsidP="00DB0ACD">
            <w:pPr>
              <w:numPr>
                <w:ilvl w:val="0"/>
                <w:numId w:val="1"/>
              </w:numPr>
              <w:spacing w:after="0" w:line="240" w:lineRule="auto"/>
              <w:jc w:val="both"/>
              <w:rPr>
                <w:rFonts w:ascii="Sylfaen" w:hAnsi="Sylfaen"/>
                <w:sz w:val="20"/>
                <w:szCs w:val="20"/>
              </w:rPr>
            </w:pPr>
            <w:r w:rsidRPr="00DB0ACD">
              <w:rPr>
                <w:rFonts w:ascii="Sylfaen" w:hAnsi="Sylfaen"/>
                <w:sz w:val="20"/>
                <w:szCs w:val="20"/>
                <w:lang w:val="ka-GE"/>
              </w:rPr>
              <w:t xml:space="preserve">სასურველია </w:t>
            </w:r>
            <w:proofErr w:type="spellStart"/>
            <w:r w:rsidRPr="00DB0ACD">
              <w:rPr>
                <w:rFonts w:ascii="Sylfaen" w:hAnsi="Sylfaen"/>
                <w:sz w:val="20"/>
                <w:szCs w:val="20"/>
                <w:lang w:val="ka-GE"/>
              </w:rPr>
              <w:t>დოქტორანტობის</w:t>
            </w:r>
            <w:proofErr w:type="spellEnd"/>
            <w:r w:rsidRPr="00DB0ACD">
              <w:rPr>
                <w:rFonts w:ascii="Sylfaen" w:hAnsi="Sylfaen"/>
                <w:sz w:val="20"/>
                <w:szCs w:val="20"/>
                <w:lang w:val="ka-GE"/>
              </w:rPr>
              <w:t xml:space="preserve"> მსურველმა წარმოადგინოს შემდეგი დამატებითი ინფორმაცია:</w:t>
            </w:r>
          </w:p>
          <w:p w:rsidR="00B873FB" w:rsidRPr="00DB0ACD" w:rsidRDefault="00B873FB" w:rsidP="00DB0ACD">
            <w:pPr>
              <w:pStyle w:val="ListParagraph"/>
              <w:numPr>
                <w:ilvl w:val="0"/>
                <w:numId w:val="8"/>
              </w:numPr>
              <w:spacing w:after="0" w:line="240" w:lineRule="auto"/>
              <w:jc w:val="both"/>
              <w:rPr>
                <w:rFonts w:ascii="Sylfaen" w:hAnsi="Sylfaen"/>
                <w:sz w:val="20"/>
                <w:szCs w:val="20"/>
              </w:rPr>
            </w:pPr>
            <w:r w:rsidRPr="00DB0ACD">
              <w:rPr>
                <w:rFonts w:ascii="Sylfaen" w:hAnsi="Sylfaen" w:cs="Sylfaen"/>
                <w:sz w:val="20"/>
                <w:szCs w:val="20"/>
                <w:lang w:val="ka-GE"/>
              </w:rPr>
              <w:t>სამეცნიერო</w:t>
            </w:r>
            <w:r w:rsidRPr="00DB0ACD">
              <w:rPr>
                <w:rFonts w:ascii="Sylfaen" w:hAnsi="Sylfaen"/>
                <w:sz w:val="20"/>
                <w:szCs w:val="20"/>
                <w:lang w:val="ka-GE"/>
              </w:rPr>
              <w:t xml:space="preserve"> პუბლიკაციები.</w:t>
            </w:r>
          </w:p>
          <w:p w:rsidR="00B873FB" w:rsidRPr="00DB0ACD" w:rsidRDefault="00B873FB" w:rsidP="00DB0ACD">
            <w:pPr>
              <w:pStyle w:val="ListParagraph"/>
              <w:numPr>
                <w:ilvl w:val="0"/>
                <w:numId w:val="8"/>
              </w:numPr>
              <w:spacing w:after="0" w:line="240" w:lineRule="auto"/>
              <w:jc w:val="both"/>
              <w:rPr>
                <w:rFonts w:ascii="Sylfaen" w:hAnsi="Sylfaen"/>
                <w:sz w:val="20"/>
                <w:szCs w:val="20"/>
              </w:rPr>
            </w:pPr>
            <w:r w:rsidRPr="00DB0ACD">
              <w:rPr>
                <w:rFonts w:ascii="Sylfaen" w:hAnsi="Sylfaen"/>
                <w:sz w:val="20"/>
                <w:szCs w:val="20"/>
                <w:lang w:val="ka-GE"/>
              </w:rPr>
              <w:t>სამეცნიერო კონფერენციაში მონაწილეობა.</w:t>
            </w:r>
          </w:p>
          <w:p w:rsidR="00B873FB" w:rsidRPr="00DB0ACD" w:rsidRDefault="00B873FB" w:rsidP="00DB0ACD">
            <w:pPr>
              <w:pStyle w:val="ListParagraph"/>
              <w:numPr>
                <w:ilvl w:val="0"/>
                <w:numId w:val="8"/>
              </w:numPr>
              <w:spacing w:after="0" w:line="240" w:lineRule="auto"/>
              <w:jc w:val="both"/>
              <w:rPr>
                <w:rFonts w:ascii="Sylfaen" w:hAnsi="Sylfaen"/>
                <w:sz w:val="20"/>
                <w:szCs w:val="20"/>
              </w:rPr>
            </w:pPr>
            <w:r w:rsidRPr="00DB0ACD">
              <w:rPr>
                <w:rFonts w:ascii="Sylfaen" w:hAnsi="Sylfaen"/>
                <w:sz w:val="20"/>
                <w:szCs w:val="20"/>
                <w:lang w:val="ka-GE"/>
              </w:rPr>
              <w:t>არქეოლოგიურ ექსპედიციებში მონაწილეობა.</w:t>
            </w:r>
          </w:p>
        </w:tc>
      </w:tr>
      <w:tr w:rsidR="00761D47" w:rsidRPr="00DB0ACD" w:rsidTr="00DB0ACD">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DB0ACD" w:rsidRDefault="00761D47" w:rsidP="00DB0ACD">
            <w:pPr>
              <w:spacing w:after="0"/>
              <w:rPr>
                <w:rFonts w:ascii="Sylfaen" w:hAnsi="Sylfaen"/>
                <w:color w:val="943634" w:themeColor="accent2" w:themeShade="BF"/>
                <w:sz w:val="20"/>
                <w:szCs w:val="20"/>
                <w:lang w:val="ka-GE"/>
              </w:rPr>
            </w:pPr>
            <w:r w:rsidRPr="00DB0ACD">
              <w:rPr>
                <w:rFonts w:ascii="Sylfaen" w:hAnsi="Sylfaen"/>
                <w:b/>
                <w:sz w:val="20"/>
                <w:szCs w:val="20"/>
                <w:lang w:val="ka-GE"/>
              </w:rPr>
              <w:t>პროგრამის</w:t>
            </w:r>
            <w:r w:rsidR="000D762D" w:rsidRPr="00DB0ACD">
              <w:rPr>
                <w:rFonts w:ascii="Sylfaen" w:hAnsi="Sylfaen"/>
                <w:b/>
                <w:sz w:val="20"/>
                <w:szCs w:val="20"/>
                <w:lang w:val="ka-GE"/>
              </w:rPr>
              <w:t xml:space="preserve"> </w:t>
            </w:r>
            <w:r w:rsidRPr="00DB0ACD">
              <w:rPr>
                <w:rFonts w:ascii="Sylfaen" w:hAnsi="Sylfaen"/>
                <w:b/>
                <w:sz w:val="20"/>
                <w:szCs w:val="20"/>
                <w:lang w:val="ka-GE"/>
              </w:rPr>
              <w:t>მიზნები</w:t>
            </w:r>
          </w:p>
        </w:tc>
      </w:tr>
      <w:tr w:rsidR="00C307BD" w:rsidRPr="00DB0ACD" w:rsidTr="00DB0ACD">
        <w:tc>
          <w:tcPr>
            <w:tcW w:w="10598" w:type="dxa"/>
            <w:gridSpan w:val="4"/>
            <w:tcBorders>
              <w:top w:val="single" w:sz="18" w:space="0" w:color="auto"/>
              <w:left w:val="single" w:sz="18" w:space="0" w:color="auto"/>
              <w:bottom w:val="single" w:sz="18" w:space="0" w:color="auto"/>
              <w:right w:val="single" w:sz="18" w:space="0" w:color="auto"/>
            </w:tcBorders>
          </w:tcPr>
          <w:p w:rsidR="00B873FB" w:rsidRPr="00DB0ACD" w:rsidRDefault="00B873FB" w:rsidP="00DB0ACD">
            <w:pPr>
              <w:pStyle w:val="ListParagraph"/>
              <w:numPr>
                <w:ilvl w:val="0"/>
                <w:numId w:val="7"/>
              </w:numPr>
              <w:spacing w:after="0" w:line="240" w:lineRule="auto"/>
              <w:jc w:val="both"/>
              <w:rPr>
                <w:rFonts w:ascii="Sylfaen" w:hAnsi="Sylfaen"/>
                <w:b/>
                <w:bCs/>
                <w:i/>
                <w:sz w:val="20"/>
                <w:szCs w:val="20"/>
                <w:lang w:val="ka-GE"/>
              </w:rPr>
            </w:pPr>
            <w:proofErr w:type="spellStart"/>
            <w:r w:rsidRPr="00DB0ACD">
              <w:rPr>
                <w:rFonts w:ascii="Sylfaen" w:hAnsi="Sylfaen" w:cs="Sylfaen"/>
                <w:sz w:val="20"/>
                <w:szCs w:val="20"/>
              </w:rPr>
              <w:t>მაღალკვალიფიციური</w:t>
            </w:r>
            <w:proofErr w:type="spellEnd"/>
            <w:r w:rsidRPr="00DB0ACD">
              <w:rPr>
                <w:rFonts w:ascii="Sylfaen" w:hAnsi="Sylfaen"/>
                <w:sz w:val="20"/>
                <w:szCs w:val="20"/>
              </w:rPr>
              <w:t xml:space="preserve"> </w:t>
            </w:r>
            <w:proofErr w:type="spellStart"/>
            <w:r w:rsidRPr="00DB0ACD">
              <w:rPr>
                <w:rFonts w:ascii="Sylfaen" w:hAnsi="Sylfaen"/>
                <w:sz w:val="20"/>
                <w:szCs w:val="20"/>
              </w:rPr>
              <w:t>და</w:t>
            </w:r>
            <w:proofErr w:type="spellEnd"/>
            <w:r w:rsidRPr="00DB0ACD">
              <w:rPr>
                <w:rFonts w:ascii="Sylfaen" w:hAnsi="Sylfaen"/>
                <w:sz w:val="20"/>
                <w:szCs w:val="20"/>
              </w:rPr>
              <w:t xml:space="preserve"> </w:t>
            </w:r>
            <w:proofErr w:type="spellStart"/>
            <w:r w:rsidRPr="00DB0ACD">
              <w:rPr>
                <w:rFonts w:ascii="Sylfaen" w:hAnsi="Sylfaen"/>
                <w:sz w:val="20"/>
                <w:szCs w:val="20"/>
              </w:rPr>
              <w:t>კვლევების</w:t>
            </w:r>
            <w:proofErr w:type="spellEnd"/>
            <w:r w:rsidRPr="00DB0ACD">
              <w:rPr>
                <w:rFonts w:ascii="Sylfaen" w:hAnsi="Sylfaen"/>
                <w:sz w:val="20"/>
                <w:szCs w:val="20"/>
              </w:rPr>
              <w:t xml:space="preserve"> </w:t>
            </w:r>
            <w:proofErr w:type="spellStart"/>
            <w:r w:rsidRPr="00DB0ACD">
              <w:rPr>
                <w:rFonts w:ascii="Sylfaen" w:hAnsi="Sylfaen"/>
                <w:sz w:val="20"/>
                <w:szCs w:val="20"/>
              </w:rPr>
              <w:t>თანამედროვე</w:t>
            </w:r>
            <w:proofErr w:type="spellEnd"/>
            <w:r w:rsidRPr="00DB0ACD">
              <w:rPr>
                <w:rFonts w:ascii="Sylfaen" w:hAnsi="Sylfaen"/>
                <w:sz w:val="20"/>
                <w:szCs w:val="20"/>
              </w:rPr>
              <w:t xml:space="preserve"> </w:t>
            </w:r>
            <w:proofErr w:type="spellStart"/>
            <w:r w:rsidRPr="00DB0ACD">
              <w:rPr>
                <w:rFonts w:ascii="Sylfaen" w:hAnsi="Sylfaen"/>
                <w:sz w:val="20"/>
                <w:szCs w:val="20"/>
              </w:rPr>
              <w:t>უნარ-ჩვევებით</w:t>
            </w:r>
            <w:proofErr w:type="spellEnd"/>
            <w:r w:rsidRPr="00DB0ACD">
              <w:rPr>
                <w:rFonts w:ascii="Sylfaen" w:hAnsi="Sylfaen"/>
                <w:sz w:val="20"/>
                <w:szCs w:val="20"/>
              </w:rPr>
              <w:t xml:space="preserve"> </w:t>
            </w:r>
            <w:proofErr w:type="spellStart"/>
            <w:r w:rsidRPr="00DB0ACD">
              <w:rPr>
                <w:rFonts w:ascii="Sylfaen" w:hAnsi="Sylfaen"/>
                <w:sz w:val="20"/>
                <w:szCs w:val="20"/>
              </w:rPr>
              <w:t>აღჭურვილი</w:t>
            </w:r>
            <w:proofErr w:type="spellEnd"/>
            <w:r w:rsidRPr="00DB0ACD">
              <w:rPr>
                <w:rFonts w:ascii="Sylfaen" w:hAnsi="Sylfaen"/>
                <w:sz w:val="20"/>
                <w:szCs w:val="20"/>
              </w:rPr>
              <w:t xml:space="preserve"> </w:t>
            </w:r>
            <w:proofErr w:type="spellStart"/>
            <w:r w:rsidRPr="00DB0ACD">
              <w:rPr>
                <w:rFonts w:ascii="Sylfaen" w:hAnsi="Sylfaen"/>
                <w:sz w:val="20"/>
                <w:szCs w:val="20"/>
              </w:rPr>
              <w:t>მკვლევარ</w:t>
            </w:r>
            <w:proofErr w:type="spellEnd"/>
            <w:r w:rsidRPr="00DB0ACD">
              <w:rPr>
                <w:rFonts w:ascii="Sylfaen" w:hAnsi="Sylfaen"/>
                <w:sz w:val="20"/>
                <w:szCs w:val="20"/>
                <w:lang w:val="ka-GE"/>
              </w:rPr>
              <w:t>-</w:t>
            </w:r>
            <w:proofErr w:type="spellStart"/>
            <w:r w:rsidRPr="00DB0ACD">
              <w:rPr>
                <w:rFonts w:ascii="Sylfaen" w:hAnsi="Sylfaen"/>
                <w:sz w:val="20"/>
                <w:szCs w:val="20"/>
              </w:rPr>
              <w:t>სპეციალისტის</w:t>
            </w:r>
            <w:proofErr w:type="spellEnd"/>
            <w:r w:rsidRPr="00DB0ACD">
              <w:rPr>
                <w:rFonts w:ascii="Sylfaen" w:hAnsi="Sylfaen"/>
                <w:sz w:val="20"/>
                <w:szCs w:val="20"/>
              </w:rPr>
              <w:t xml:space="preserve"> </w:t>
            </w:r>
            <w:proofErr w:type="spellStart"/>
            <w:r w:rsidRPr="00DB0ACD">
              <w:rPr>
                <w:rFonts w:ascii="Sylfaen" w:hAnsi="Sylfaen"/>
                <w:sz w:val="20"/>
                <w:szCs w:val="20"/>
              </w:rPr>
              <w:t>მომზადება</w:t>
            </w:r>
            <w:proofErr w:type="spellEnd"/>
            <w:r w:rsidRPr="00DB0ACD">
              <w:rPr>
                <w:rFonts w:ascii="Sylfaen" w:hAnsi="Sylfaen"/>
                <w:sz w:val="20"/>
                <w:szCs w:val="20"/>
              </w:rPr>
              <w:t xml:space="preserve"> </w:t>
            </w:r>
            <w:proofErr w:type="spellStart"/>
            <w:r w:rsidRPr="00DB0ACD">
              <w:rPr>
                <w:rFonts w:ascii="Sylfaen" w:hAnsi="Sylfaen"/>
                <w:sz w:val="20"/>
                <w:szCs w:val="20"/>
              </w:rPr>
              <w:t>საერთაშორისო</w:t>
            </w:r>
            <w:proofErr w:type="spellEnd"/>
            <w:r w:rsidRPr="00DB0ACD">
              <w:rPr>
                <w:rFonts w:ascii="Sylfaen" w:hAnsi="Sylfaen"/>
                <w:sz w:val="20"/>
                <w:szCs w:val="20"/>
              </w:rPr>
              <w:t xml:space="preserve"> </w:t>
            </w:r>
            <w:proofErr w:type="spellStart"/>
            <w:r w:rsidRPr="00DB0ACD">
              <w:rPr>
                <w:rFonts w:ascii="Sylfaen" w:hAnsi="Sylfaen"/>
                <w:sz w:val="20"/>
                <w:szCs w:val="20"/>
              </w:rPr>
              <w:t>სტანდარტებით</w:t>
            </w:r>
            <w:proofErr w:type="spellEnd"/>
            <w:r w:rsidRPr="00DB0ACD">
              <w:rPr>
                <w:rFonts w:ascii="Sylfaen" w:hAnsi="Sylfaen"/>
                <w:sz w:val="20"/>
                <w:szCs w:val="20"/>
              </w:rPr>
              <w:t xml:space="preserve">, </w:t>
            </w:r>
            <w:proofErr w:type="spellStart"/>
            <w:r w:rsidRPr="00DB0ACD">
              <w:rPr>
                <w:rFonts w:ascii="Sylfaen" w:hAnsi="Sylfaen"/>
                <w:sz w:val="20"/>
                <w:szCs w:val="20"/>
              </w:rPr>
              <w:t>რომელსაც</w:t>
            </w:r>
            <w:proofErr w:type="spellEnd"/>
            <w:r w:rsidRPr="00DB0ACD">
              <w:rPr>
                <w:rFonts w:ascii="Sylfaen" w:hAnsi="Sylfaen"/>
                <w:sz w:val="20"/>
                <w:szCs w:val="20"/>
              </w:rPr>
              <w:t xml:space="preserve"> </w:t>
            </w:r>
            <w:r w:rsidRPr="00DB0ACD">
              <w:rPr>
                <w:rFonts w:ascii="Sylfaen" w:hAnsi="Sylfaen"/>
                <w:sz w:val="20"/>
                <w:szCs w:val="20"/>
                <w:lang w:val="ka-GE"/>
              </w:rPr>
              <w:t xml:space="preserve">ექნება უმაღლესი განათლების III საფეხურისათვის განსაზღვრული კომპეტენციები, სათანადო ცოდნა და </w:t>
            </w:r>
            <w:proofErr w:type="spellStart"/>
            <w:r w:rsidRPr="00DB0ACD">
              <w:rPr>
                <w:rFonts w:ascii="Sylfaen" w:hAnsi="Sylfaen"/>
                <w:sz w:val="20"/>
                <w:szCs w:val="20"/>
              </w:rPr>
              <w:t>დამოუკიდებლად</w:t>
            </w:r>
            <w:proofErr w:type="spellEnd"/>
            <w:r w:rsidRPr="00DB0ACD">
              <w:rPr>
                <w:rFonts w:ascii="Sylfaen" w:hAnsi="Sylfaen"/>
                <w:sz w:val="20"/>
                <w:szCs w:val="20"/>
              </w:rPr>
              <w:t xml:space="preserve"> </w:t>
            </w:r>
            <w:r w:rsidRPr="00DB0ACD">
              <w:rPr>
                <w:rFonts w:ascii="Sylfaen" w:hAnsi="Sylfaen"/>
                <w:sz w:val="20"/>
                <w:szCs w:val="20"/>
                <w:lang w:val="ka-GE"/>
              </w:rPr>
              <w:t xml:space="preserve">შეეძლება </w:t>
            </w:r>
            <w:proofErr w:type="spellStart"/>
            <w:r w:rsidRPr="00DB0ACD">
              <w:rPr>
                <w:rFonts w:ascii="Sylfaen" w:hAnsi="Sylfaen"/>
                <w:sz w:val="20"/>
                <w:szCs w:val="20"/>
              </w:rPr>
              <w:t>საქართველოში</w:t>
            </w:r>
            <w:proofErr w:type="spellEnd"/>
            <w:r w:rsidRPr="00DB0ACD">
              <w:rPr>
                <w:rFonts w:ascii="Sylfaen" w:hAnsi="Sylfaen"/>
                <w:sz w:val="20"/>
                <w:szCs w:val="20"/>
              </w:rPr>
              <w:t xml:space="preserve"> </w:t>
            </w:r>
            <w:proofErr w:type="spellStart"/>
            <w:r w:rsidRPr="00DB0ACD">
              <w:rPr>
                <w:rFonts w:ascii="Sylfaen" w:hAnsi="Sylfaen"/>
                <w:sz w:val="20"/>
                <w:szCs w:val="20"/>
              </w:rPr>
              <w:t>და</w:t>
            </w:r>
            <w:proofErr w:type="spellEnd"/>
            <w:r w:rsidRPr="00DB0ACD">
              <w:rPr>
                <w:rFonts w:ascii="Sylfaen" w:hAnsi="Sylfaen"/>
                <w:sz w:val="20"/>
                <w:szCs w:val="20"/>
              </w:rPr>
              <w:t xml:space="preserve"> </w:t>
            </w:r>
            <w:proofErr w:type="spellStart"/>
            <w:r w:rsidRPr="00DB0ACD">
              <w:rPr>
                <w:rFonts w:ascii="Sylfaen" w:hAnsi="Sylfaen"/>
                <w:sz w:val="20"/>
                <w:szCs w:val="20"/>
              </w:rPr>
              <w:t>კონკრეტულად</w:t>
            </w:r>
            <w:proofErr w:type="spellEnd"/>
            <w:r w:rsidRPr="00DB0ACD">
              <w:rPr>
                <w:rFonts w:ascii="Sylfaen" w:hAnsi="Sylfaen"/>
                <w:sz w:val="20"/>
                <w:szCs w:val="20"/>
              </w:rPr>
              <w:t xml:space="preserve"> </w:t>
            </w:r>
            <w:proofErr w:type="spellStart"/>
            <w:r w:rsidRPr="00DB0ACD">
              <w:rPr>
                <w:rFonts w:ascii="Sylfaen" w:hAnsi="Sylfaen"/>
                <w:sz w:val="20"/>
                <w:szCs w:val="20"/>
              </w:rPr>
              <w:t>იმერეთის</w:t>
            </w:r>
            <w:proofErr w:type="spellEnd"/>
            <w:r w:rsidRPr="00DB0ACD">
              <w:rPr>
                <w:rFonts w:ascii="Sylfaen" w:hAnsi="Sylfaen"/>
                <w:sz w:val="20"/>
                <w:szCs w:val="20"/>
              </w:rPr>
              <w:t xml:space="preserve"> </w:t>
            </w:r>
            <w:proofErr w:type="spellStart"/>
            <w:r w:rsidRPr="00DB0ACD">
              <w:rPr>
                <w:rFonts w:ascii="Sylfaen" w:hAnsi="Sylfaen"/>
                <w:sz w:val="20"/>
                <w:szCs w:val="20"/>
              </w:rPr>
              <w:t>რეგიონში</w:t>
            </w:r>
            <w:proofErr w:type="spellEnd"/>
            <w:r w:rsidRPr="00DB0ACD">
              <w:rPr>
                <w:rFonts w:ascii="Sylfaen" w:hAnsi="Sylfaen"/>
                <w:sz w:val="20"/>
                <w:szCs w:val="20"/>
              </w:rPr>
              <w:t xml:space="preserve"> </w:t>
            </w:r>
            <w:proofErr w:type="spellStart"/>
            <w:r w:rsidRPr="00DB0ACD">
              <w:rPr>
                <w:rFonts w:ascii="Sylfaen" w:hAnsi="Sylfaen"/>
                <w:sz w:val="20"/>
                <w:szCs w:val="20"/>
              </w:rPr>
              <w:t>არქეოლოგიურ</w:t>
            </w:r>
            <w:proofErr w:type="spellEnd"/>
            <w:r w:rsidRPr="00DB0ACD">
              <w:rPr>
                <w:rFonts w:ascii="Sylfaen" w:hAnsi="Sylfaen"/>
                <w:sz w:val="20"/>
                <w:szCs w:val="20"/>
              </w:rPr>
              <w:t xml:space="preserve"> </w:t>
            </w:r>
            <w:proofErr w:type="spellStart"/>
            <w:r w:rsidRPr="00DB0ACD">
              <w:rPr>
                <w:rFonts w:ascii="Sylfaen" w:hAnsi="Sylfaen"/>
                <w:sz w:val="20"/>
                <w:szCs w:val="20"/>
              </w:rPr>
              <w:t>ძეგლებზე</w:t>
            </w:r>
            <w:proofErr w:type="spellEnd"/>
            <w:r w:rsidRPr="00DB0ACD">
              <w:rPr>
                <w:rFonts w:ascii="Sylfaen" w:hAnsi="Sylfaen"/>
                <w:sz w:val="20"/>
                <w:szCs w:val="20"/>
              </w:rPr>
              <w:t xml:space="preserve"> </w:t>
            </w:r>
            <w:proofErr w:type="spellStart"/>
            <w:r w:rsidRPr="00DB0ACD">
              <w:rPr>
                <w:rFonts w:ascii="Sylfaen" w:hAnsi="Sylfaen"/>
                <w:sz w:val="20"/>
                <w:szCs w:val="20"/>
              </w:rPr>
              <w:t>სადაზვერვო</w:t>
            </w:r>
            <w:proofErr w:type="spellEnd"/>
            <w:r w:rsidRPr="00DB0ACD">
              <w:rPr>
                <w:rFonts w:ascii="Sylfaen" w:hAnsi="Sylfaen"/>
                <w:sz w:val="20"/>
                <w:szCs w:val="20"/>
              </w:rPr>
              <w:t xml:space="preserve"> </w:t>
            </w:r>
            <w:proofErr w:type="spellStart"/>
            <w:r w:rsidRPr="00DB0ACD">
              <w:rPr>
                <w:rFonts w:ascii="Sylfaen" w:hAnsi="Sylfaen"/>
                <w:sz w:val="20"/>
                <w:szCs w:val="20"/>
              </w:rPr>
              <w:t>და</w:t>
            </w:r>
            <w:proofErr w:type="spellEnd"/>
            <w:r w:rsidRPr="00DB0ACD">
              <w:rPr>
                <w:rFonts w:ascii="Sylfaen" w:hAnsi="Sylfaen"/>
                <w:sz w:val="20"/>
                <w:szCs w:val="20"/>
              </w:rPr>
              <w:t xml:space="preserve"> </w:t>
            </w:r>
            <w:proofErr w:type="spellStart"/>
            <w:r w:rsidRPr="00DB0ACD">
              <w:rPr>
                <w:rFonts w:ascii="Sylfaen" w:hAnsi="Sylfaen"/>
                <w:sz w:val="20"/>
                <w:szCs w:val="20"/>
              </w:rPr>
              <w:t>სტაციონალური</w:t>
            </w:r>
            <w:proofErr w:type="spellEnd"/>
            <w:r w:rsidRPr="00DB0ACD">
              <w:rPr>
                <w:rFonts w:ascii="Sylfaen" w:hAnsi="Sylfaen"/>
                <w:sz w:val="20"/>
                <w:szCs w:val="20"/>
              </w:rPr>
              <w:t xml:space="preserve"> </w:t>
            </w:r>
            <w:proofErr w:type="spellStart"/>
            <w:r w:rsidRPr="00DB0ACD">
              <w:rPr>
                <w:rFonts w:ascii="Sylfaen" w:hAnsi="Sylfaen"/>
                <w:sz w:val="20"/>
                <w:szCs w:val="20"/>
              </w:rPr>
              <w:t>კვლევების</w:t>
            </w:r>
            <w:proofErr w:type="spellEnd"/>
            <w:r w:rsidRPr="00DB0ACD">
              <w:rPr>
                <w:rFonts w:ascii="Sylfaen" w:hAnsi="Sylfaen"/>
                <w:sz w:val="20"/>
                <w:szCs w:val="20"/>
              </w:rPr>
              <w:t xml:space="preserve"> </w:t>
            </w:r>
            <w:proofErr w:type="spellStart"/>
            <w:r w:rsidRPr="00DB0ACD">
              <w:rPr>
                <w:rFonts w:ascii="Sylfaen" w:hAnsi="Sylfaen"/>
                <w:sz w:val="20"/>
                <w:szCs w:val="20"/>
              </w:rPr>
              <w:t>ჩატარება</w:t>
            </w:r>
            <w:proofErr w:type="spellEnd"/>
            <w:r w:rsidRPr="00DB0ACD">
              <w:rPr>
                <w:rFonts w:ascii="Sylfaen" w:hAnsi="Sylfaen"/>
                <w:sz w:val="20"/>
                <w:szCs w:val="20"/>
                <w:lang w:val="ka-GE"/>
              </w:rPr>
              <w:t xml:space="preserve">, ასევე კამერალური და სამეცნიერო მუშაობის  წარმართვა და იმ </w:t>
            </w:r>
            <w:proofErr w:type="spellStart"/>
            <w:r w:rsidRPr="00DB0ACD">
              <w:rPr>
                <w:rFonts w:ascii="Sylfaen" w:hAnsi="Sylfaen"/>
                <w:sz w:val="20"/>
                <w:szCs w:val="20"/>
              </w:rPr>
              <w:t>ინტერდისციპლინარული</w:t>
            </w:r>
            <w:proofErr w:type="spellEnd"/>
            <w:r w:rsidRPr="00DB0ACD">
              <w:rPr>
                <w:rFonts w:ascii="Sylfaen" w:hAnsi="Sylfaen"/>
                <w:sz w:val="20"/>
                <w:szCs w:val="20"/>
              </w:rPr>
              <w:t xml:space="preserve"> </w:t>
            </w:r>
            <w:proofErr w:type="spellStart"/>
            <w:r w:rsidRPr="00DB0ACD">
              <w:rPr>
                <w:rFonts w:ascii="Sylfaen" w:hAnsi="Sylfaen"/>
                <w:sz w:val="20"/>
                <w:szCs w:val="20"/>
              </w:rPr>
              <w:t>ცოდნის</w:t>
            </w:r>
            <w:proofErr w:type="spellEnd"/>
            <w:r w:rsidRPr="00DB0ACD">
              <w:rPr>
                <w:rFonts w:ascii="Sylfaen" w:hAnsi="Sylfaen"/>
                <w:sz w:val="20"/>
                <w:szCs w:val="20"/>
              </w:rPr>
              <w:t xml:space="preserve"> </w:t>
            </w:r>
            <w:proofErr w:type="spellStart"/>
            <w:r w:rsidRPr="00DB0ACD">
              <w:rPr>
                <w:rFonts w:ascii="Sylfaen" w:hAnsi="Sylfaen"/>
                <w:sz w:val="20"/>
                <w:szCs w:val="20"/>
              </w:rPr>
              <w:t>შეძენა</w:t>
            </w:r>
            <w:proofErr w:type="spellEnd"/>
            <w:r w:rsidRPr="00DB0ACD">
              <w:rPr>
                <w:rFonts w:ascii="Sylfaen" w:hAnsi="Sylfaen"/>
                <w:sz w:val="20"/>
                <w:szCs w:val="20"/>
              </w:rPr>
              <w:t xml:space="preserve">, </w:t>
            </w:r>
            <w:proofErr w:type="spellStart"/>
            <w:r w:rsidRPr="00DB0ACD">
              <w:rPr>
                <w:rFonts w:ascii="Sylfaen" w:hAnsi="Sylfaen"/>
                <w:sz w:val="20"/>
                <w:szCs w:val="20"/>
              </w:rPr>
              <w:t>რაც</w:t>
            </w:r>
            <w:proofErr w:type="spellEnd"/>
            <w:r w:rsidRPr="00DB0ACD">
              <w:rPr>
                <w:rFonts w:ascii="Sylfaen" w:hAnsi="Sylfaen"/>
                <w:sz w:val="20"/>
                <w:szCs w:val="20"/>
              </w:rPr>
              <w:t xml:space="preserve"> </w:t>
            </w:r>
            <w:proofErr w:type="spellStart"/>
            <w:r w:rsidRPr="00DB0ACD">
              <w:rPr>
                <w:rFonts w:ascii="Sylfaen" w:hAnsi="Sylfaen"/>
                <w:sz w:val="20"/>
                <w:szCs w:val="20"/>
              </w:rPr>
              <w:t>აუცილებელია</w:t>
            </w:r>
            <w:proofErr w:type="spellEnd"/>
            <w:r w:rsidRPr="00DB0ACD">
              <w:rPr>
                <w:rFonts w:ascii="Sylfaen" w:hAnsi="Sylfaen"/>
                <w:sz w:val="20"/>
                <w:szCs w:val="20"/>
              </w:rPr>
              <w:t xml:space="preserve"> </w:t>
            </w:r>
            <w:proofErr w:type="spellStart"/>
            <w:r w:rsidRPr="00DB0ACD">
              <w:rPr>
                <w:rFonts w:ascii="Sylfaen" w:hAnsi="Sylfaen"/>
                <w:sz w:val="20"/>
                <w:szCs w:val="20"/>
              </w:rPr>
              <w:t>სამეცნიერო</w:t>
            </w:r>
            <w:proofErr w:type="spellEnd"/>
            <w:r w:rsidRPr="00DB0ACD">
              <w:rPr>
                <w:rFonts w:ascii="Sylfaen" w:hAnsi="Sylfaen"/>
                <w:sz w:val="20"/>
                <w:szCs w:val="20"/>
              </w:rPr>
              <w:t xml:space="preserve"> </w:t>
            </w:r>
            <w:proofErr w:type="spellStart"/>
            <w:r w:rsidRPr="00DB0ACD">
              <w:rPr>
                <w:rFonts w:ascii="Sylfaen" w:hAnsi="Sylfaen"/>
                <w:sz w:val="20"/>
                <w:szCs w:val="20"/>
              </w:rPr>
              <w:t>ანალიზისა</w:t>
            </w:r>
            <w:proofErr w:type="spellEnd"/>
            <w:r w:rsidRPr="00DB0ACD">
              <w:rPr>
                <w:rFonts w:ascii="Sylfaen" w:hAnsi="Sylfaen"/>
                <w:sz w:val="20"/>
                <w:szCs w:val="20"/>
              </w:rPr>
              <w:t xml:space="preserve"> </w:t>
            </w:r>
            <w:proofErr w:type="spellStart"/>
            <w:r w:rsidRPr="00DB0ACD">
              <w:rPr>
                <w:rFonts w:ascii="Sylfaen" w:hAnsi="Sylfaen"/>
                <w:sz w:val="20"/>
                <w:szCs w:val="20"/>
              </w:rPr>
              <w:t>და</w:t>
            </w:r>
            <w:proofErr w:type="spellEnd"/>
            <w:r w:rsidRPr="00DB0ACD">
              <w:rPr>
                <w:rFonts w:ascii="Sylfaen" w:hAnsi="Sylfaen"/>
                <w:sz w:val="20"/>
                <w:szCs w:val="20"/>
              </w:rPr>
              <w:t xml:space="preserve"> </w:t>
            </w:r>
            <w:proofErr w:type="spellStart"/>
            <w:r w:rsidRPr="00DB0ACD">
              <w:rPr>
                <w:rFonts w:ascii="Sylfaen" w:hAnsi="Sylfaen"/>
                <w:sz w:val="20"/>
                <w:szCs w:val="20"/>
              </w:rPr>
              <w:t>მიღებული</w:t>
            </w:r>
            <w:proofErr w:type="spellEnd"/>
            <w:r w:rsidRPr="00DB0ACD">
              <w:rPr>
                <w:rFonts w:ascii="Sylfaen" w:hAnsi="Sylfaen"/>
                <w:sz w:val="20"/>
                <w:szCs w:val="20"/>
              </w:rPr>
              <w:t xml:space="preserve"> </w:t>
            </w:r>
            <w:proofErr w:type="spellStart"/>
            <w:r w:rsidRPr="00DB0ACD">
              <w:rPr>
                <w:rFonts w:ascii="Sylfaen" w:hAnsi="Sylfaen"/>
                <w:sz w:val="20"/>
                <w:szCs w:val="20"/>
              </w:rPr>
              <w:t>შედეგების</w:t>
            </w:r>
            <w:proofErr w:type="spellEnd"/>
            <w:r w:rsidRPr="00DB0ACD">
              <w:rPr>
                <w:rFonts w:ascii="Sylfaen" w:hAnsi="Sylfaen"/>
                <w:sz w:val="20"/>
                <w:szCs w:val="20"/>
              </w:rPr>
              <w:t xml:space="preserve"> </w:t>
            </w:r>
            <w:proofErr w:type="spellStart"/>
            <w:r w:rsidRPr="00DB0ACD">
              <w:rPr>
                <w:rFonts w:ascii="Sylfaen" w:hAnsi="Sylfaen"/>
                <w:sz w:val="20"/>
                <w:szCs w:val="20"/>
              </w:rPr>
              <w:t>ინტერპრეტაციისათვის</w:t>
            </w:r>
            <w:proofErr w:type="spellEnd"/>
            <w:r w:rsidRPr="00DB0ACD">
              <w:rPr>
                <w:rFonts w:ascii="Sylfaen" w:hAnsi="Sylfaen"/>
                <w:sz w:val="20"/>
                <w:szCs w:val="20"/>
              </w:rPr>
              <w:t xml:space="preserve">. </w:t>
            </w:r>
            <w:proofErr w:type="spellStart"/>
            <w:r w:rsidRPr="00DB0ACD">
              <w:rPr>
                <w:rFonts w:ascii="Sylfaen" w:hAnsi="Sylfaen"/>
                <w:sz w:val="20"/>
                <w:szCs w:val="20"/>
              </w:rPr>
              <w:t>პროგრამის</w:t>
            </w:r>
            <w:proofErr w:type="spellEnd"/>
            <w:r w:rsidRPr="00DB0ACD">
              <w:rPr>
                <w:rFonts w:ascii="Sylfaen" w:hAnsi="Sylfaen"/>
                <w:sz w:val="20"/>
                <w:szCs w:val="20"/>
              </w:rPr>
              <w:t xml:space="preserve"> </w:t>
            </w:r>
            <w:proofErr w:type="spellStart"/>
            <w:r w:rsidRPr="00DB0ACD">
              <w:rPr>
                <w:rFonts w:ascii="Sylfaen" w:hAnsi="Sylfaen"/>
                <w:sz w:val="20"/>
                <w:szCs w:val="20"/>
              </w:rPr>
              <w:t>კურსდამთავრებულს</w:t>
            </w:r>
            <w:proofErr w:type="spellEnd"/>
            <w:r w:rsidRPr="00DB0ACD">
              <w:rPr>
                <w:rFonts w:ascii="Sylfaen" w:hAnsi="Sylfaen"/>
                <w:sz w:val="20"/>
                <w:szCs w:val="20"/>
              </w:rPr>
              <w:t xml:space="preserve"> </w:t>
            </w:r>
            <w:r w:rsidRPr="00DB0ACD">
              <w:rPr>
                <w:rFonts w:ascii="Sylfaen" w:hAnsi="Sylfaen"/>
                <w:sz w:val="20"/>
                <w:szCs w:val="20"/>
                <w:lang w:val="ka-GE"/>
              </w:rPr>
              <w:t>ექნება არქეოლოგიის</w:t>
            </w:r>
            <w:r w:rsidRPr="00DB0ACD">
              <w:rPr>
                <w:rFonts w:ascii="Sylfaen" w:hAnsi="Sylfaen"/>
                <w:sz w:val="20"/>
                <w:szCs w:val="20"/>
              </w:rPr>
              <w:t xml:space="preserve"> </w:t>
            </w:r>
            <w:r w:rsidRPr="00DB0ACD">
              <w:rPr>
                <w:rFonts w:ascii="Sylfaen" w:hAnsi="Sylfaen"/>
                <w:sz w:val="20"/>
                <w:szCs w:val="20"/>
                <w:lang w:val="ka-GE"/>
              </w:rPr>
              <w:t xml:space="preserve">უახლეს მიღწევებზე დამყარებული </w:t>
            </w:r>
            <w:proofErr w:type="spellStart"/>
            <w:r w:rsidRPr="00DB0ACD">
              <w:rPr>
                <w:rFonts w:ascii="Sylfaen" w:hAnsi="Sylfaen"/>
                <w:sz w:val="20"/>
                <w:szCs w:val="20"/>
              </w:rPr>
              <w:t>ცოდნა</w:t>
            </w:r>
            <w:proofErr w:type="spellEnd"/>
            <w:r w:rsidRPr="00DB0ACD">
              <w:rPr>
                <w:rFonts w:ascii="Sylfaen" w:hAnsi="Sylfaen"/>
                <w:sz w:val="20"/>
                <w:szCs w:val="20"/>
              </w:rPr>
              <w:t xml:space="preserve"> </w:t>
            </w:r>
            <w:proofErr w:type="spellStart"/>
            <w:r w:rsidRPr="00DB0ACD">
              <w:rPr>
                <w:rFonts w:ascii="Sylfaen" w:hAnsi="Sylfaen"/>
                <w:sz w:val="20"/>
                <w:szCs w:val="20"/>
              </w:rPr>
              <w:t>საქართველო</w:t>
            </w:r>
            <w:proofErr w:type="spellEnd"/>
            <w:r w:rsidRPr="00DB0ACD">
              <w:rPr>
                <w:rFonts w:ascii="Sylfaen" w:hAnsi="Sylfaen"/>
                <w:sz w:val="20"/>
                <w:szCs w:val="20"/>
                <w:lang w:val="ka-GE"/>
              </w:rPr>
              <w:t>ში ა</w:t>
            </w:r>
            <w:proofErr w:type="spellStart"/>
            <w:r w:rsidRPr="00DB0ACD">
              <w:rPr>
                <w:rFonts w:ascii="Sylfaen" w:hAnsi="Sylfaen"/>
                <w:sz w:val="20"/>
                <w:szCs w:val="20"/>
              </w:rPr>
              <w:t>დამიანის</w:t>
            </w:r>
            <w:proofErr w:type="spellEnd"/>
            <w:r w:rsidRPr="00DB0ACD">
              <w:rPr>
                <w:rFonts w:ascii="Sylfaen" w:hAnsi="Sylfaen"/>
                <w:sz w:val="20"/>
                <w:szCs w:val="20"/>
              </w:rPr>
              <w:t xml:space="preserve"> </w:t>
            </w:r>
            <w:proofErr w:type="spellStart"/>
            <w:r w:rsidRPr="00DB0ACD">
              <w:rPr>
                <w:rFonts w:ascii="Sylfaen" w:hAnsi="Sylfaen"/>
                <w:sz w:val="20"/>
                <w:szCs w:val="20"/>
              </w:rPr>
              <w:t>მოღვაწეობის</w:t>
            </w:r>
            <w:proofErr w:type="spellEnd"/>
            <w:r w:rsidRPr="00DB0ACD">
              <w:rPr>
                <w:rFonts w:ascii="Sylfaen" w:hAnsi="Sylfaen"/>
                <w:sz w:val="20"/>
                <w:szCs w:val="20"/>
              </w:rPr>
              <w:t xml:space="preserve"> </w:t>
            </w:r>
            <w:proofErr w:type="spellStart"/>
            <w:r w:rsidRPr="00DB0ACD">
              <w:rPr>
                <w:rFonts w:ascii="Sylfaen" w:hAnsi="Sylfaen"/>
                <w:sz w:val="20"/>
                <w:szCs w:val="20"/>
              </w:rPr>
              <w:t>შედეგად</w:t>
            </w:r>
            <w:proofErr w:type="spellEnd"/>
            <w:r w:rsidRPr="00DB0ACD">
              <w:rPr>
                <w:rFonts w:ascii="Sylfaen" w:hAnsi="Sylfaen"/>
                <w:sz w:val="20"/>
                <w:szCs w:val="20"/>
              </w:rPr>
              <w:t xml:space="preserve"> </w:t>
            </w:r>
            <w:proofErr w:type="spellStart"/>
            <w:r w:rsidRPr="00DB0ACD">
              <w:rPr>
                <w:rFonts w:ascii="Sylfaen" w:hAnsi="Sylfaen"/>
                <w:sz w:val="20"/>
                <w:szCs w:val="20"/>
              </w:rPr>
              <w:t>შექმნილი</w:t>
            </w:r>
            <w:proofErr w:type="spellEnd"/>
            <w:r w:rsidRPr="00DB0ACD">
              <w:rPr>
                <w:rFonts w:ascii="Sylfaen" w:hAnsi="Sylfaen"/>
                <w:sz w:val="20"/>
                <w:szCs w:val="20"/>
              </w:rPr>
              <w:t xml:space="preserve"> </w:t>
            </w:r>
            <w:proofErr w:type="spellStart"/>
            <w:r w:rsidRPr="00DB0ACD">
              <w:rPr>
                <w:rFonts w:ascii="Sylfaen" w:hAnsi="Sylfaen"/>
                <w:sz w:val="20"/>
                <w:szCs w:val="20"/>
              </w:rPr>
              <w:lastRenderedPageBreak/>
              <w:t>სხვადასხვა</w:t>
            </w:r>
            <w:proofErr w:type="spellEnd"/>
            <w:r w:rsidRPr="00DB0ACD">
              <w:rPr>
                <w:rFonts w:ascii="Sylfaen" w:hAnsi="Sylfaen"/>
                <w:sz w:val="20"/>
                <w:szCs w:val="20"/>
              </w:rPr>
              <w:t xml:space="preserve"> </w:t>
            </w:r>
            <w:proofErr w:type="spellStart"/>
            <w:r w:rsidRPr="00DB0ACD">
              <w:rPr>
                <w:rFonts w:ascii="Sylfaen" w:hAnsi="Sylfaen"/>
                <w:sz w:val="20"/>
                <w:szCs w:val="20"/>
              </w:rPr>
              <w:t>ეპოქის</w:t>
            </w:r>
            <w:proofErr w:type="spellEnd"/>
            <w:r w:rsidRPr="00DB0ACD">
              <w:rPr>
                <w:rFonts w:ascii="Sylfaen" w:hAnsi="Sylfaen"/>
                <w:sz w:val="20"/>
                <w:szCs w:val="20"/>
              </w:rPr>
              <w:t xml:space="preserve"> (</w:t>
            </w:r>
            <w:proofErr w:type="spellStart"/>
            <w:r w:rsidRPr="00DB0ACD">
              <w:rPr>
                <w:rFonts w:ascii="Sylfaen" w:hAnsi="Sylfaen"/>
                <w:sz w:val="20"/>
                <w:szCs w:val="20"/>
              </w:rPr>
              <w:t>ქვის</w:t>
            </w:r>
            <w:proofErr w:type="spellEnd"/>
            <w:r w:rsidRPr="00DB0ACD">
              <w:rPr>
                <w:rFonts w:ascii="Sylfaen" w:hAnsi="Sylfaen"/>
                <w:sz w:val="20"/>
                <w:szCs w:val="20"/>
              </w:rPr>
              <w:t xml:space="preserve"> </w:t>
            </w:r>
            <w:proofErr w:type="spellStart"/>
            <w:r w:rsidRPr="00DB0ACD">
              <w:rPr>
                <w:rFonts w:ascii="Sylfaen" w:hAnsi="Sylfaen"/>
                <w:sz w:val="20"/>
                <w:szCs w:val="20"/>
              </w:rPr>
              <w:t>ხანა</w:t>
            </w:r>
            <w:proofErr w:type="spellEnd"/>
            <w:r w:rsidRPr="00DB0ACD">
              <w:rPr>
                <w:rFonts w:ascii="Sylfaen" w:hAnsi="Sylfaen"/>
                <w:sz w:val="20"/>
                <w:szCs w:val="20"/>
              </w:rPr>
              <w:t xml:space="preserve">, </w:t>
            </w:r>
            <w:proofErr w:type="spellStart"/>
            <w:r w:rsidRPr="00DB0ACD">
              <w:rPr>
                <w:rFonts w:ascii="Sylfaen" w:hAnsi="Sylfaen"/>
                <w:sz w:val="20"/>
                <w:szCs w:val="20"/>
              </w:rPr>
              <w:t>ბრინჯაოს</w:t>
            </w:r>
            <w:proofErr w:type="spellEnd"/>
            <w:r w:rsidRPr="00DB0ACD">
              <w:rPr>
                <w:rFonts w:ascii="Sylfaen" w:hAnsi="Sylfaen"/>
                <w:sz w:val="20"/>
                <w:szCs w:val="20"/>
              </w:rPr>
              <w:t xml:space="preserve"> </w:t>
            </w:r>
            <w:proofErr w:type="spellStart"/>
            <w:r w:rsidRPr="00DB0ACD">
              <w:rPr>
                <w:rFonts w:ascii="Sylfaen" w:hAnsi="Sylfaen"/>
                <w:sz w:val="20"/>
                <w:szCs w:val="20"/>
              </w:rPr>
              <w:t>ხანა</w:t>
            </w:r>
            <w:proofErr w:type="spellEnd"/>
            <w:r w:rsidRPr="00DB0ACD">
              <w:rPr>
                <w:rFonts w:ascii="Sylfaen" w:hAnsi="Sylfaen"/>
                <w:sz w:val="20"/>
                <w:szCs w:val="20"/>
              </w:rPr>
              <w:t xml:space="preserve">, </w:t>
            </w:r>
            <w:proofErr w:type="spellStart"/>
            <w:r w:rsidRPr="00DB0ACD">
              <w:rPr>
                <w:rFonts w:ascii="Sylfaen" w:hAnsi="Sylfaen"/>
                <w:sz w:val="20"/>
                <w:szCs w:val="20"/>
              </w:rPr>
              <w:t>რკინის</w:t>
            </w:r>
            <w:proofErr w:type="spellEnd"/>
            <w:r w:rsidRPr="00DB0ACD">
              <w:rPr>
                <w:rFonts w:ascii="Sylfaen" w:hAnsi="Sylfaen"/>
                <w:sz w:val="20"/>
                <w:szCs w:val="20"/>
              </w:rPr>
              <w:t xml:space="preserve"> </w:t>
            </w:r>
            <w:proofErr w:type="spellStart"/>
            <w:r w:rsidRPr="00DB0ACD">
              <w:rPr>
                <w:rFonts w:ascii="Sylfaen" w:hAnsi="Sylfaen"/>
                <w:sz w:val="20"/>
                <w:szCs w:val="20"/>
              </w:rPr>
              <w:t>ხანა</w:t>
            </w:r>
            <w:proofErr w:type="spellEnd"/>
            <w:r w:rsidRPr="00DB0ACD">
              <w:rPr>
                <w:rFonts w:ascii="Sylfaen" w:hAnsi="Sylfaen"/>
                <w:sz w:val="20"/>
                <w:szCs w:val="20"/>
              </w:rPr>
              <w:t xml:space="preserve">) </w:t>
            </w:r>
            <w:proofErr w:type="spellStart"/>
            <w:r w:rsidRPr="00DB0ACD">
              <w:rPr>
                <w:rFonts w:ascii="Sylfaen" w:hAnsi="Sylfaen"/>
                <w:sz w:val="20"/>
                <w:szCs w:val="20"/>
              </w:rPr>
              <w:t>არქეოლოგიური</w:t>
            </w:r>
            <w:proofErr w:type="spellEnd"/>
            <w:r w:rsidRPr="00DB0ACD">
              <w:rPr>
                <w:rFonts w:ascii="Sylfaen" w:hAnsi="Sylfaen"/>
                <w:sz w:val="20"/>
                <w:szCs w:val="20"/>
              </w:rPr>
              <w:t xml:space="preserve"> </w:t>
            </w:r>
            <w:proofErr w:type="spellStart"/>
            <w:r w:rsidRPr="00DB0ACD">
              <w:rPr>
                <w:rFonts w:ascii="Sylfaen" w:hAnsi="Sylfaen"/>
                <w:sz w:val="20"/>
                <w:szCs w:val="20"/>
              </w:rPr>
              <w:t>ძეგლების</w:t>
            </w:r>
            <w:proofErr w:type="spellEnd"/>
            <w:r w:rsidRPr="00DB0ACD">
              <w:rPr>
                <w:rFonts w:ascii="Sylfaen" w:hAnsi="Sylfaen"/>
                <w:sz w:val="20"/>
                <w:szCs w:val="20"/>
                <w:lang w:val="ka-GE"/>
              </w:rPr>
              <w:t>ა</w:t>
            </w:r>
            <w:r w:rsidRPr="00DB0ACD">
              <w:rPr>
                <w:rFonts w:ascii="Sylfaen" w:hAnsi="Sylfaen"/>
                <w:sz w:val="20"/>
                <w:szCs w:val="20"/>
              </w:rPr>
              <w:t xml:space="preserve"> </w:t>
            </w:r>
            <w:proofErr w:type="spellStart"/>
            <w:r w:rsidRPr="00DB0ACD">
              <w:rPr>
                <w:rFonts w:ascii="Sylfaen" w:hAnsi="Sylfaen"/>
                <w:sz w:val="20"/>
                <w:szCs w:val="20"/>
              </w:rPr>
              <w:t>და</w:t>
            </w:r>
            <w:proofErr w:type="spellEnd"/>
            <w:r w:rsidRPr="00DB0ACD">
              <w:rPr>
                <w:rFonts w:ascii="Sylfaen" w:hAnsi="Sylfaen"/>
                <w:sz w:val="20"/>
                <w:szCs w:val="20"/>
              </w:rPr>
              <w:t xml:space="preserve"> </w:t>
            </w:r>
            <w:proofErr w:type="spellStart"/>
            <w:r w:rsidRPr="00DB0ACD">
              <w:rPr>
                <w:rFonts w:ascii="Sylfaen" w:hAnsi="Sylfaen"/>
                <w:sz w:val="20"/>
                <w:szCs w:val="20"/>
              </w:rPr>
              <w:t>ხმელთაშუაზღვისპირეთის</w:t>
            </w:r>
            <w:proofErr w:type="spellEnd"/>
            <w:r w:rsidRPr="00DB0ACD">
              <w:rPr>
                <w:rFonts w:ascii="Sylfaen" w:hAnsi="Sylfaen"/>
                <w:sz w:val="20"/>
                <w:szCs w:val="20"/>
              </w:rPr>
              <w:t xml:space="preserve"> </w:t>
            </w:r>
            <w:proofErr w:type="spellStart"/>
            <w:r w:rsidRPr="00DB0ACD">
              <w:rPr>
                <w:rFonts w:ascii="Sylfaen" w:hAnsi="Sylfaen"/>
                <w:sz w:val="20"/>
                <w:szCs w:val="20"/>
              </w:rPr>
              <w:t>უძველესი</w:t>
            </w:r>
            <w:proofErr w:type="spellEnd"/>
            <w:r w:rsidRPr="00DB0ACD">
              <w:rPr>
                <w:rFonts w:ascii="Sylfaen" w:hAnsi="Sylfaen"/>
                <w:sz w:val="20"/>
                <w:szCs w:val="20"/>
              </w:rPr>
              <w:t xml:space="preserve"> </w:t>
            </w:r>
            <w:proofErr w:type="spellStart"/>
            <w:r w:rsidRPr="00DB0ACD">
              <w:rPr>
                <w:rFonts w:ascii="Sylfaen" w:hAnsi="Sylfaen"/>
                <w:sz w:val="20"/>
                <w:szCs w:val="20"/>
              </w:rPr>
              <w:t>ცივილიზაციების</w:t>
            </w:r>
            <w:proofErr w:type="spellEnd"/>
            <w:r w:rsidRPr="00DB0ACD">
              <w:rPr>
                <w:rFonts w:ascii="Sylfaen" w:hAnsi="Sylfaen"/>
                <w:color w:val="FF0000"/>
                <w:sz w:val="20"/>
                <w:szCs w:val="20"/>
              </w:rPr>
              <w:t xml:space="preserve"> </w:t>
            </w:r>
            <w:proofErr w:type="spellStart"/>
            <w:r w:rsidRPr="00DB0ACD">
              <w:rPr>
                <w:rFonts w:ascii="Sylfaen" w:hAnsi="Sylfaen"/>
                <w:sz w:val="20"/>
                <w:szCs w:val="20"/>
              </w:rPr>
              <w:t>კულტურულ</w:t>
            </w:r>
            <w:proofErr w:type="spellEnd"/>
            <w:r w:rsidRPr="00DB0ACD">
              <w:rPr>
                <w:rFonts w:ascii="Sylfaen" w:hAnsi="Sylfaen"/>
                <w:sz w:val="20"/>
                <w:szCs w:val="20"/>
                <w:lang w:val="ka-GE"/>
              </w:rPr>
              <w:t>ი</w:t>
            </w:r>
            <w:r w:rsidRPr="00DB0ACD">
              <w:rPr>
                <w:rFonts w:ascii="Sylfaen" w:hAnsi="Sylfaen"/>
                <w:sz w:val="20"/>
                <w:szCs w:val="20"/>
              </w:rPr>
              <w:t xml:space="preserve"> </w:t>
            </w:r>
            <w:proofErr w:type="spellStart"/>
            <w:r w:rsidRPr="00DB0ACD">
              <w:rPr>
                <w:rFonts w:ascii="Sylfaen" w:hAnsi="Sylfaen"/>
                <w:sz w:val="20"/>
                <w:szCs w:val="20"/>
              </w:rPr>
              <w:t>მემკვიდრეობ</w:t>
            </w:r>
            <w:proofErr w:type="spellEnd"/>
            <w:r w:rsidRPr="00DB0ACD">
              <w:rPr>
                <w:rFonts w:ascii="Sylfaen" w:hAnsi="Sylfaen"/>
                <w:sz w:val="20"/>
                <w:szCs w:val="20"/>
                <w:lang w:val="ka-GE"/>
              </w:rPr>
              <w:t>ი</w:t>
            </w:r>
            <w:r w:rsidRPr="00DB0ACD">
              <w:rPr>
                <w:rFonts w:ascii="Sylfaen" w:hAnsi="Sylfaen"/>
                <w:sz w:val="20"/>
                <w:szCs w:val="20"/>
              </w:rPr>
              <w:t>ს</w:t>
            </w:r>
            <w:r w:rsidRPr="00DB0ACD">
              <w:rPr>
                <w:rFonts w:ascii="Sylfaen" w:hAnsi="Sylfaen"/>
                <w:sz w:val="20"/>
                <w:szCs w:val="20"/>
                <w:lang w:val="ka-GE"/>
              </w:rPr>
              <w:t xml:space="preserve"> </w:t>
            </w:r>
            <w:proofErr w:type="spellStart"/>
            <w:r w:rsidRPr="00DB0ACD">
              <w:rPr>
                <w:rFonts w:ascii="Sylfaen" w:hAnsi="Sylfaen"/>
                <w:sz w:val="20"/>
                <w:szCs w:val="20"/>
              </w:rPr>
              <w:t>შესახებ</w:t>
            </w:r>
            <w:proofErr w:type="spellEnd"/>
            <w:r w:rsidRPr="00DB0ACD">
              <w:rPr>
                <w:rFonts w:ascii="Sylfaen" w:hAnsi="Sylfaen"/>
                <w:sz w:val="20"/>
                <w:szCs w:val="20"/>
              </w:rPr>
              <w:t xml:space="preserve">, </w:t>
            </w:r>
            <w:proofErr w:type="spellStart"/>
            <w:r w:rsidRPr="00DB0ACD">
              <w:rPr>
                <w:rFonts w:ascii="Sylfaen" w:hAnsi="Sylfaen"/>
                <w:sz w:val="20"/>
                <w:szCs w:val="20"/>
              </w:rPr>
              <w:t>რათა</w:t>
            </w:r>
            <w:proofErr w:type="spellEnd"/>
            <w:r w:rsidRPr="00DB0ACD">
              <w:rPr>
                <w:rFonts w:ascii="Sylfaen" w:hAnsi="Sylfaen"/>
                <w:sz w:val="20"/>
                <w:szCs w:val="20"/>
              </w:rPr>
              <w:t xml:space="preserve"> </w:t>
            </w:r>
            <w:proofErr w:type="spellStart"/>
            <w:r w:rsidRPr="00DB0ACD">
              <w:rPr>
                <w:rFonts w:ascii="Sylfaen" w:hAnsi="Sylfaen"/>
                <w:sz w:val="20"/>
                <w:szCs w:val="20"/>
              </w:rPr>
              <w:t>შეძლოს</w:t>
            </w:r>
            <w:proofErr w:type="spellEnd"/>
            <w:r w:rsidRPr="00DB0ACD">
              <w:rPr>
                <w:rFonts w:ascii="Sylfaen" w:hAnsi="Sylfaen"/>
                <w:sz w:val="20"/>
                <w:szCs w:val="20"/>
              </w:rPr>
              <w:t xml:space="preserve"> </w:t>
            </w:r>
            <w:r w:rsidRPr="00DB0ACD">
              <w:rPr>
                <w:rFonts w:ascii="Sylfaen" w:hAnsi="Sylfaen"/>
                <w:sz w:val="20"/>
                <w:szCs w:val="20"/>
                <w:lang w:val="ka-GE"/>
              </w:rPr>
              <w:t xml:space="preserve">მათ შორის </w:t>
            </w:r>
            <w:proofErr w:type="spellStart"/>
            <w:r w:rsidRPr="00DB0ACD">
              <w:rPr>
                <w:rFonts w:ascii="Sylfaen" w:hAnsi="Sylfaen"/>
                <w:sz w:val="20"/>
                <w:szCs w:val="20"/>
              </w:rPr>
              <w:t>პოლიტიკურ</w:t>
            </w:r>
            <w:proofErr w:type="spellEnd"/>
            <w:r w:rsidRPr="00DB0ACD">
              <w:rPr>
                <w:rFonts w:ascii="Sylfaen" w:hAnsi="Sylfaen"/>
                <w:sz w:val="20"/>
                <w:szCs w:val="20"/>
              </w:rPr>
              <w:t xml:space="preserve">, </w:t>
            </w:r>
            <w:proofErr w:type="spellStart"/>
            <w:r w:rsidRPr="00DB0ACD">
              <w:rPr>
                <w:rFonts w:ascii="Sylfaen" w:hAnsi="Sylfaen"/>
                <w:sz w:val="20"/>
                <w:szCs w:val="20"/>
              </w:rPr>
              <w:t>ეკონომიკურ</w:t>
            </w:r>
            <w:proofErr w:type="spellEnd"/>
            <w:r w:rsidRPr="00DB0ACD">
              <w:rPr>
                <w:rFonts w:ascii="Sylfaen" w:hAnsi="Sylfaen"/>
                <w:sz w:val="20"/>
                <w:szCs w:val="20"/>
              </w:rPr>
              <w:t xml:space="preserve">, </w:t>
            </w:r>
            <w:proofErr w:type="spellStart"/>
            <w:r w:rsidRPr="00DB0ACD">
              <w:rPr>
                <w:rFonts w:ascii="Sylfaen" w:hAnsi="Sylfaen"/>
                <w:sz w:val="20"/>
                <w:szCs w:val="20"/>
              </w:rPr>
              <w:t>სოციალურ</w:t>
            </w:r>
            <w:proofErr w:type="spellEnd"/>
            <w:r w:rsidRPr="00DB0ACD">
              <w:rPr>
                <w:rFonts w:ascii="Sylfaen" w:hAnsi="Sylfaen"/>
                <w:sz w:val="20"/>
                <w:szCs w:val="20"/>
              </w:rPr>
              <w:t xml:space="preserve"> </w:t>
            </w:r>
            <w:proofErr w:type="spellStart"/>
            <w:r w:rsidRPr="00DB0ACD">
              <w:rPr>
                <w:rFonts w:ascii="Sylfaen" w:hAnsi="Sylfaen"/>
                <w:sz w:val="20"/>
                <w:szCs w:val="20"/>
              </w:rPr>
              <w:t>და</w:t>
            </w:r>
            <w:proofErr w:type="spellEnd"/>
            <w:r w:rsidRPr="00DB0ACD">
              <w:rPr>
                <w:rFonts w:ascii="Sylfaen" w:hAnsi="Sylfaen"/>
                <w:sz w:val="20"/>
                <w:szCs w:val="20"/>
              </w:rPr>
              <w:t xml:space="preserve"> </w:t>
            </w:r>
            <w:proofErr w:type="spellStart"/>
            <w:r w:rsidRPr="00DB0ACD">
              <w:rPr>
                <w:rFonts w:ascii="Sylfaen" w:hAnsi="Sylfaen"/>
                <w:sz w:val="20"/>
                <w:szCs w:val="20"/>
              </w:rPr>
              <w:t>კულტურულ</w:t>
            </w:r>
            <w:proofErr w:type="spellEnd"/>
            <w:r w:rsidRPr="00DB0ACD">
              <w:rPr>
                <w:rFonts w:ascii="Sylfaen" w:hAnsi="Sylfaen"/>
                <w:sz w:val="20"/>
                <w:szCs w:val="20"/>
                <w:lang w:val="ka-GE"/>
              </w:rPr>
              <w:t xml:space="preserve"> სფეროებში</w:t>
            </w:r>
            <w:r w:rsidRPr="00DB0ACD">
              <w:rPr>
                <w:rFonts w:ascii="Sylfaen" w:hAnsi="Sylfaen"/>
                <w:sz w:val="20"/>
                <w:szCs w:val="20"/>
              </w:rPr>
              <w:t xml:space="preserve"> </w:t>
            </w:r>
            <w:proofErr w:type="spellStart"/>
            <w:r w:rsidRPr="00DB0ACD">
              <w:rPr>
                <w:rFonts w:ascii="Sylfaen" w:hAnsi="Sylfaen"/>
                <w:sz w:val="20"/>
                <w:szCs w:val="20"/>
              </w:rPr>
              <w:t>ურთიერთკავშირების</w:t>
            </w:r>
            <w:proofErr w:type="spellEnd"/>
            <w:r w:rsidRPr="00DB0ACD">
              <w:rPr>
                <w:rFonts w:ascii="Sylfaen" w:hAnsi="Sylfaen"/>
                <w:sz w:val="20"/>
                <w:szCs w:val="20"/>
                <w:lang w:val="ka-GE"/>
              </w:rPr>
              <w:t xml:space="preserve"> </w:t>
            </w:r>
            <w:proofErr w:type="spellStart"/>
            <w:r w:rsidRPr="00DB0ACD">
              <w:rPr>
                <w:rFonts w:ascii="Sylfaen" w:hAnsi="Sylfaen"/>
                <w:sz w:val="20"/>
                <w:szCs w:val="20"/>
              </w:rPr>
              <w:t>კვლევ</w:t>
            </w:r>
            <w:proofErr w:type="spellEnd"/>
            <w:r w:rsidRPr="00DB0ACD">
              <w:rPr>
                <w:rFonts w:ascii="Sylfaen" w:hAnsi="Sylfaen"/>
                <w:sz w:val="20"/>
                <w:szCs w:val="20"/>
                <w:lang w:val="ka-GE"/>
              </w:rPr>
              <w:t>ა</w:t>
            </w:r>
            <w:r w:rsidRPr="00DB0ACD">
              <w:rPr>
                <w:rFonts w:ascii="Sylfaen" w:hAnsi="Sylfaen"/>
                <w:sz w:val="20"/>
                <w:szCs w:val="20"/>
              </w:rPr>
              <w:t xml:space="preserve">. </w:t>
            </w:r>
          </w:p>
          <w:p w:rsidR="00B873FB" w:rsidRPr="00DB0ACD" w:rsidRDefault="00B873FB" w:rsidP="00DB0ACD">
            <w:pPr>
              <w:pStyle w:val="ListParagraph"/>
              <w:numPr>
                <w:ilvl w:val="0"/>
                <w:numId w:val="7"/>
              </w:numPr>
              <w:spacing w:after="0" w:line="240" w:lineRule="auto"/>
              <w:jc w:val="both"/>
              <w:rPr>
                <w:rFonts w:ascii="Sylfaen" w:hAnsi="Sylfaen"/>
                <w:b/>
                <w:bCs/>
                <w:i/>
                <w:sz w:val="20"/>
                <w:szCs w:val="20"/>
                <w:lang w:val="ka-GE"/>
              </w:rPr>
            </w:pPr>
            <w:proofErr w:type="spellStart"/>
            <w:proofErr w:type="gramStart"/>
            <w:r w:rsidRPr="00DB0ACD">
              <w:rPr>
                <w:rFonts w:ascii="Sylfaen" w:hAnsi="Sylfaen"/>
                <w:sz w:val="20"/>
                <w:szCs w:val="20"/>
              </w:rPr>
              <w:t>სწავლების</w:t>
            </w:r>
            <w:proofErr w:type="spellEnd"/>
            <w:proofErr w:type="gramEnd"/>
            <w:r w:rsidRPr="00DB0ACD">
              <w:rPr>
                <w:rFonts w:ascii="Sylfaen" w:hAnsi="Sylfaen"/>
                <w:sz w:val="20"/>
                <w:szCs w:val="20"/>
              </w:rPr>
              <w:t xml:space="preserve"> </w:t>
            </w:r>
            <w:proofErr w:type="spellStart"/>
            <w:r w:rsidRPr="00DB0ACD">
              <w:rPr>
                <w:rFonts w:ascii="Sylfaen" w:hAnsi="Sylfaen"/>
                <w:sz w:val="20"/>
                <w:szCs w:val="20"/>
              </w:rPr>
              <w:t>თანამედროვე</w:t>
            </w:r>
            <w:proofErr w:type="spellEnd"/>
            <w:r w:rsidRPr="00DB0ACD">
              <w:rPr>
                <w:rFonts w:ascii="Sylfaen" w:hAnsi="Sylfaen"/>
                <w:sz w:val="20"/>
                <w:szCs w:val="20"/>
              </w:rPr>
              <w:t xml:space="preserve"> </w:t>
            </w:r>
            <w:proofErr w:type="spellStart"/>
            <w:r w:rsidRPr="00DB0ACD">
              <w:rPr>
                <w:rFonts w:ascii="Sylfaen" w:hAnsi="Sylfaen"/>
                <w:sz w:val="20"/>
                <w:szCs w:val="20"/>
              </w:rPr>
              <w:t>მეთოდებ</w:t>
            </w:r>
            <w:proofErr w:type="spellEnd"/>
            <w:r w:rsidRPr="00DB0ACD">
              <w:rPr>
                <w:rFonts w:ascii="Sylfaen" w:hAnsi="Sylfaen"/>
                <w:sz w:val="20"/>
                <w:szCs w:val="20"/>
                <w:lang w:val="ka-GE"/>
              </w:rPr>
              <w:t>ს, შესაბამის უნარ-ჩვევებს</w:t>
            </w:r>
            <w:r w:rsidRPr="00DB0ACD">
              <w:rPr>
                <w:rFonts w:ascii="Sylfaen" w:hAnsi="Sylfaen"/>
                <w:sz w:val="20"/>
                <w:szCs w:val="20"/>
              </w:rPr>
              <w:t xml:space="preserve"> </w:t>
            </w:r>
            <w:r w:rsidRPr="00DB0ACD">
              <w:rPr>
                <w:rFonts w:ascii="Sylfaen" w:hAnsi="Sylfaen"/>
                <w:sz w:val="20"/>
                <w:szCs w:val="20"/>
                <w:lang w:val="ka-GE"/>
              </w:rPr>
              <w:t>და სათანადო კომპეტენციებს დაუფლებული კადრების მომზადება პედაგოგიური მოღვაწეობისათვის.</w:t>
            </w:r>
          </w:p>
          <w:p w:rsidR="00B873FB" w:rsidRPr="00DB0ACD" w:rsidRDefault="00B873FB" w:rsidP="00DB0ACD">
            <w:pPr>
              <w:pStyle w:val="ListParagraph"/>
              <w:numPr>
                <w:ilvl w:val="0"/>
                <w:numId w:val="7"/>
              </w:numPr>
              <w:spacing w:after="0" w:line="240" w:lineRule="auto"/>
              <w:jc w:val="both"/>
              <w:rPr>
                <w:rFonts w:ascii="Sylfaen" w:hAnsi="Sylfaen"/>
                <w:b/>
                <w:bCs/>
                <w:i/>
                <w:sz w:val="20"/>
                <w:szCs w:val="20"/>
                <w:lang w:val="ka-GE"/>
              </w:rPr>
            </w:pPr>
            <w:r w:rsidRPr="00DB0ACD">
              <w:rPr>
                <w:rFonts w:ascii="Sylfaen" w:hAnsi="Sylfaen"/>
                <w:sz w:val="20"/>
                <w:szCs w:val="20"/>
                <w:lang w:val="ka-GE"/>
              </w:rPr>
              <w:t xml:space="preserve">კადრების მომზადება საქართველოს </w:t>
            </w:r>
            <w:proofErr w:type="spellStart"/>
            <w:r w:rsidRPr="00DB0ACD">
              <w:rPr>
                <w:rFonts w:ascii="Sylfaen" w:hAnsi="Sylfaen"/>
                <w:sz w:val="20"/>
                <w:szCs w:val="20"/>
              </w:rPr>
              <w:t>ეროვნული</w:t>
            </w:r>
            <w:proofErr w:type="spellEnd"/>
            <w:r w:rsidRPr="00DB0ACD">
              <w:rPr>
                <w:rFonts w:ascii="Sylfaen" w:hAnsi="Sylfaen"/>
                <w:sz w:val="20"/>
                <w:szCs w:val="20"/>
              </w:rPr>
              <w:t xml:space="preserve"> </w:t>
            </w:r>
            <w:r w:rsidRPr="00DB0ACD">
              <w:rPr>
                <w:rFonts w:ascii="Sylfaen" w:hAnsi="Sylfaen"/>
                <w:sz w:val="20"/>
                <w:szCs w:val="20"/>
                <w:lang w:val="ka-GE"/>
              </w:rPr>
              <w:t xml:space="preserve">(მათ შორის ქუთაისისა და იმერეთის რეგიონის) </w:t>
            </w:r>
            <w:proofErr w:type="spellStart"/>
            <w:r w:rsidRPr="00DB0ACD">
              <w:rPr>
                <w:rFonts w:ascii="Sylfaen" w:hAnsi="Sylfaen"/>
                <w:sz w:val="20"/>
                <w:szCs w:val="20"/>
              </w:rPr>
              <w:t>და</w:t>
            </w:r>
            <w:proofErr w:type="spellEnd"/>
            <w:r w:rsidRPr="00DB0ACD">
              <w:rPr>
                <w:rFonts w:ascii="Sylfaen" w:hAnsi="Sylfaen"/>
                <w:sz w:val="20"/>
                <w:szCs w:val="20"/>
              </w:rPr>
              <w:t xml:space="preserve"> </w:t>
            </w:r>
            <w:proofErr w:type="spellStart"/>
            <w:r w:rsidRPr="00DB0ACD">
              <w:rPr>
                <w:rFonts w:ascii="Sylfaen" w:hAnsi="Sylfaen"/>
                <w:sz w:val="20"/>
                <w:szCs w:val="20"/>
              </w:rPr>
              <w:t>საერთაშორისო</w:t>
            </w:r>
            <w:proofErr w:type="spellEnd"/>
            <w:r w:rsidRPr="00DB0ACD">
              <w:rPr>
                <w:rFonts w:ascii="Sylfaen" w:hAnsi="Sylfaen"/>
                <w:sz w:val="20"/>
                <w:szCs w:val="20"/>
                <w:lang w:val="ka-GE"/>
              </w:rPr>
              <w:t xml:space="preserve"> კულტურული მემკვიდრეობის რესურსების მართვისათვის (</w:t>
            </w:r>
            <w:proofErr w:type="spellStart"/>
            <w:r w:rsidRPr="00DB0ACD">
              <w:rPr>
                <w:rFonts w:ascii="Sylfaen" w:hAnsi="Sylfaen"/>
                <w:sz w:val="20"/>
                <w:szCs w:val="20"/>
              </w:rPr>
              <w:t>არქეოლოგიური</w:t>
            </w:r>
            <w:proofErr w:type="spellEnd"/>
            <w:r w:rsidRPr="00DB0ACD">
              <w:rPr>
                <w:rFonts w:ascii="Sylfaen" w:hAnsi="Sylfaen"/>
                <w:sz w:val="20"/>
                <w:szCs w:val="20"/>
              </w:rPr>
              <w:t xml:space="preserve"> </w:t>
            </w:r>
            <w:proofErr w:type="spellStart"/>
            <w:r w:rsidRPr="00DB0ACD">
              <w:rPr>
                <w:rFonts w:ascii="Sylfaen" w:hAnsi="Sylfaen"/>
                <w:sz w:val="20"/>
                <w:szCs w:val="20"/>
              </w:rPr>
              <w:t>ძეგლების</w:t>
            </w:r>
            <w:proofErr w:type="spellEnd"/>
            <w:r w:rsidRPr="00DB0ACD">
              <w:rPr>
                <w:rFonts w:ascii="Sylfaen" w:hAnsi="Sylfaen"/>
                <w:sz w:val="20"/>
                <w:szCs w:val="20"/>
              </w:rPr>
              <w:t xml:space="preserve"> </w:t>
            </w:r>
            <w:proofErr w:type="spellStart"/>
            <w:r w:rsidRPr="00DB0ACD">
              <w:rPr>
                <w:rFonts w:ascii="Sylfaen" w:hAnsi="Sylfaen"/>
                <w:sz w:val="20"/>
                <w:szCs w:val="20"/>
              </w:rPr>
              <w:t>პოპულარიზაცი</w:t>
            </w:r>
            <w:proofErr w:type="spellEnd"/>
            <w:r w:rsidRPr="00DB0ACD">
              <w:rPr>
                <w:rFonts w:ascii="Sylfaen" w:hAnsi="Sylfaen"/>
                <w:sz w:val="20"/>
                <w:szCs w:val="20"/>
                <w:lang w:val="ka-GE"/>
              </w:rPr>
              <w:t>ა</w:t>
            </w:r>
            <w:r w:rsidRPr="00DB0ACD">
              <w:rPr>
                <w:rFonts w:ascii="Sylfaen" w:hAnsi="Sylfaen"/>
                <w:sz w:val="20"/>
                <w:szCs w:val="20"/>
              </w:rPr>
              <w:t xml:space="preserve"> </w:t>
            </w:r>
            <w:r w:rsidRPr="00DB0ACD">
              <w:rPr>
                <w:rFonts w:ascii="Sylfaen" w:hAnsi="Sylfaen"/>
                <w:sz w:val="20"/>
                <w:szCs w:val="20"/>
                <w:lang w:val="ka-GE"/>
              </w:rPr>
              <w:t>და</w:t>
            </w:r>
            <w:r w:rsidRPr="00DB0ACD">
              <w:rPr>
                <w:rFonts w:ascii="Sylfaen" w:hAnsi="Sylfaen"/>
                <w:sz w:val="20"/>
                <w:szCs w:val="20"/>
              </w:rPr>
              <w:t xml:space="preserve"> </w:t>
            </w:r>
            <w:proofErr w:type="spellStart"/>
            <w:r w:rsidRPr="00DB0ACD">
              <w:rPr>
                <w:rFonts w:ascii="Sylfaen" w:hAnsi="Sylfaen"/>
                <w:sz w:val="20"/>
                <w:szCs w:val="20"/>
              </w:rPr>
              <w:t>კოლექციების</w:t>
            </w:r>
            <w:proofErr w:type="spellEnd"/>
            <w:r w:rsidRPr="00DB0ACD">
              <w:rPr>
                <w:rFonts w:ascii="Sylfaen" w:hAnsi="Sylfaen"/>
                <w:sz w:val="20"/>
                <w:szCs w:val="20"/>
              </w:rPr>
              <w:t xml:space="preserve"> </w:t>
            </w:r>
            <w:proofErr w:type="spellStart"/>
            <w:r w:rsidRPr="00DB0ACD">
              <w:rPr>
                <w:rFonts w:ascii="Sylfaen" w:hAnsi="Sylfaen"/>
                <w:sz w:val="20"/>
                <w:szCs w:val="20"/>
              </w:rPr>
              <w:t>დაცვა</w:t>
            </w:r>
            <w:proofErr w:type="spellEnd"/>
            <w:r w:rsidRPr="00DB0ACD">
              <w:rPr>
                <w:rFonts w:ascii="Sylfaen" w:hAnsi="Sylfaen"/>
                <w:sz w:val="20"/>
                <w:szCs w:val="20"/>
                <w:lang w:val="ka-GE"/>
              </w:rPr>
              <w:t>)</w:t>
            </w:r>
            <w:r w:rsidRPr="00DB0ACD">
              <w:rPr>
                <w:rFonts w:ascii="Sylfaen" w:hAnsi="Sylfaen"/>
                <w:sz w:val="20"/>
                <w:szCs w:val="20"/>
              </w:rPr>
              <w:t>.</w:t>
            </w:r>
          </w:p>
        </w:tc>
      </w:tr>
      <w:tr w:rsidR="00761D47" w:rsidRPr="00DB0ACD" w:rsidTr="00DB0ACD">
        <w:tc>
          <w:tcPr>
            <w:tcW w:w="10598"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DB0ACD" w:rsidRDefault="00761D47" w:rsidP="00DB0ACD">
            <w:pPr>
              <w:spacing w:after="0"/>
              <w:rPr>
                <w:rFonts w:ascii="Sylfaen" w:hAnsi="Sylfaen"/>
                <w:b/>
                <w:bCs/>
                <w:sz w:val="20"/>
                <w:szCs w:val="20"/>
              </w:rPr>
            </w:pPr>
            <w:r w:rsidRPr="00DB0ACD">
              <w:rPr>
                <w:rFonts w:ascii="Sylfaen" w:hAnsi="Sylfaen" w:cs="Sylfaen"/>
                <w:b/>
                <w:bCs/>
                <w:sz w:val="20"/>
                <w:szCs w:val="20"/>
                <w:lang w:val="ka-GE"/>
              </w:rPr>
              <w:lastRenderedPageBreak/>
              <w:t>სწავლის</w:t>
            </w:r>
            <w:r w:rsidR="000D762D" w:rsidRPr="00DB0ACD">
              <w:rPr>
                <w:rFonts w:ascii="Sylfaen" w:hAnsi="Sylfaen" w:cs="Sylfaen"/>
                <w:b/>
                <w:bCs/>
                <w:sz w:val="20"/>
                <w:szCs w:val="20"/>
                <w:lang w:val="ka-GE"/>
              </w:rPr>
              <w:t xml:space="preserve"> </w:t>
            </w:r>
            <w:r w:rsidRPr="00DB0ACD">
              <w:rPr>
                <w:rFonts w:ascii="Sylfaen" w:hAnsi="Sylfaen" w:cs="Sylfaen"/>
                <w:b/>
                <w:bCs/>
                <w:sz w:val="20"/>
                <w:szCs w:val="20"/>
                <w:lang w:val="ka-GE"/>
              </w:rPr>
              <w:t>შედეგები</w:t>
            </w:r>
            <w:r w:rsidRPr="00DB0ACD">
              <w:rPr>
                <w:rFonts w:ascii="Sylfaen" w:hAnsi="Sylfaen"/>
                <w:b/>
                <w:bCs/>
                <w:sz w:val="20"/>
                <w:szCs w:val="20"/>
                <w:lang w:val="ka-GE"/>
              </w:rPr>
              <w:t xml:space="preserve">  ( </w:t>
            </w:r>
            <w:r w:rsidRPr="00DB0ACD">
              <w:rPr>
                <w:rFonts w:ascii="Sylfaen" w:hAnsi="Sylfaen" w:cs="Sylfaen"/>
                <w:b/>
                <w:bCs/>
                <w:sz w:val="20"/>
                <w:szCs w:val="20"/>
                <w:lang w:val="ka-GE"/>
              </w:rPr>
              <w:t>ზოგადი</w:t>
            </w:r>
            <w:r w:rsidR="000D762D" w:rsidRPr="00DB0ACD">
              <w:rPr>
                <w:rFonts w:ascii="Sylfaen" w:hAnsi="Sylfaen" w:cs="Sylfaen"/>
                <w:b/>
                <w:bCs/>
                <w:sz w:val="20"/>
                <w:szCs w:val="20"/>
                <w:lang w:val="ka-GE"/>
              </w:rPr>
              <w:t xml:space="preserve"> </w:t>
            </w:r>
            <w:r w:rsidRPr="00DB0ACD">
              <w:rPr>
                <w:rFonts w:ascii="Sylfaen" w:hAnsi="Sylfaen" w:cs="Sylfaen"/>
                <w:b/>
                <w:bCs/>
                <w:sz w:val="20"/>
                <w:szCs w:val="20"/>
                <w:lang w:val="ka-GE"/>
              </w:rPr>
              <w:t>და</w:t>
            </w:r>
            <w:r w:rsidR="000D762D" w:rsidRPr="00DB0ACD">
              <w:rPr>
                <w:rFonts w:ascii="Sylfaen" w:hAnsi="Sylfaen" w:cs="Sylfaen"/>
                <w:b/>
                <w:bCs/>
                <w:sz w:val="20"/>
                <w:szCs w:val="20"/>
                <w:lang w:val="ka-GE"/>
              </w:rPr>
              <w:t xml:space="preserve"> </w:t>
            </w:r>
            <w:r w:rsidRPr="00DB0ACD">
              <w:rPr>
                <w:rFonts w:ascii="Sylfaen" w:hAnsi="Sylfaen" w:cs="Sylfaen"/>
                <w:b/>
                <w:bCs/>
                <w:sz w:val="20"/>
                <w:szCs w:val="20"/>
                <w:lang w:val="ka-GE"/>
              </w:rPr>
              <w:t>დარგობრივი</w:t>
            </w:r>
            <w:r w:rsidR="000D762D" w:rsidRPr="00DB0ACD">
              <w:rPr>
                <w:rFonts w:ascii="Sylfaen" w:hAnsi="Sylfaen" w:cs="Sylfaen"/>
                <w:b/>
                <w:bCs/>
                <w:sz w:val="20"/>
                <w:szCs w:val="20"/>
                <w:lang w:val="ka-GE"/>
              </w:rPr>
              <w:t xml:space="preserve"> </w:t>
            </w:r>
            <w:r w:rsidRPr="00DB0ACD">
              <w:rPr>
                <w:rFonts w:ascii="Sylfaen" w:hAnsi="Sylfaen" w:cs="Sylfaen"/>
                <w:b/>
                <w:bCs/>
                <w:sz w:val="20"/>
                <w:szCs w:val="20"/>
                <w:lang w:val="ka-GE"/>
              </w:rPr>
              <w:t>კომპეტენციები</w:t>
            </w:r>
            <w:r w:rsidRPr="00DB0ACD">
              <w:rPr>
                <w:rFonts w:ascii="Sylfaen" w:hAnsi="Sylfaen"/>
                <w:b/>
                <w:bCs/>
                <w:sz w:val="20"/>
                <w:szCs w:val="20"/>
                <w:lang w:val="ka-GE"/>
              </w:rPr>
              <w:t>)</w:t>
            </w:r>
          </w:p>
          <w:p w:rsidR="00B846C0" w:rsidRPr="00DB0ACD" w:rsidRDefault="00B873FB" w:rsidP="00DB0ACD">
            <w:pPr>
              <w:spacing w:after="0"/>
              <w:rPr>
                <w:rFonts w:ascii="Sylfaen" w:hAnsi="Sylfaen"/>
                <w:b/>
                <w:bCs/>
                <w:color w:val="FF0000"/>
                <w:sz w:val="20"/>
                <w:szCs w:val="20"/>
                <w:lang w:val="ka-GE"/>
              </w:rPr>
            </w:pPr>
            <w:r w:rsidRPr="00DB0ACD">
              <w:rPr>
                <w:rFonts w:ascii="Sylfaen" w:hAnsi="Sylfaen"/>
                <w:b/>
                <w:bCs/>
                <w:sz w:val="20"/>
                <w:szCs w:val="20"/>
                <w:lang w:val="ka-GE"/>
              </w:rPr>
              <w:t xml:space="preserve"> </w:t>
            </w:r>
            <w:r w:rsidR="00761D47" w:rsidRPr="00DB0ACD">
              <w:rPr>
                <w:rFonts w:ascii="Sylfaen" w:hAnsi="Sylfaen"/>
                <w:b/>
                <w:bCs/>
                <w:sz w:val="20"/>
                <w:szCs w:val="20"/>
                <w:lang w:val="ka-GE"/>
              </w:rPr>
              <w:t>(სწავლის შედეგების რუქა ახლავს დანართის სახით, იხ. დანართი 2)</w:t>
            </w:r>
          </w:p>
        </w:tc>
      </w:tr>
      <w:tr w:rsidR="00C307BD" w:rsidRPr="00DB0ACD" w:rsidTr="00DB0ACD">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DB0ACD" w:rsidRDefault="00C307BD" w:rsidP="00DB0ACD">
            <w:pPr>
              <w:spacing w:after="0"/>
              <w:rPr>
                <w:rFonts w:ascii="Sylfaen" w:hAnsi="Sylfaen" w:cs="Sylfaen"/>
                <w:b/>
                <w:bCs/>
                <w:sz w:val="20"/>
                <w:szCs w:val="20"/>
                <w:lang w:val="ka-GE"/>
              </w:rPr>
            </w:pPr>
            <w:r w:rsidRPr="00DB0ACD">
              <w:rPr>
                <w:rFonts w:ascii="Sylfaen" w:hAnsi="Sylfaen" w:cs="Sylfaen"/>
                <w:b/>
                <w:bCs/>
                <w:sz w:val="20"/>
                <w:szCs w:val="20"/>
                <w:lang w:val="ka-GE"/>
              </w:rPr>
              <w:t>ცოდნა და გაცნობიერება</w:t>
            </w:r>
          </w:p>
          <w:p w:rsidR="00C307BD" w:rsidRPr="00DB0ACD" w:rsidRDefault="00C307BD" w:rsidP="00DB0ACD">
            <w:pPr>
              <w:spacing w:after="0"/>
              <w:rPr>
                <w:rFonts w:ascii="Sylfaen" w:hAnsi="Sylfaen" w:cs="Sylfaen"/>
                <w:b/>
                <w:bCs/>
                <w:sz w:val="20"/>
                <w:szCs w:val="20"/>
                <w:lang w:val="ka-GE"/>
              </w:rPr>
            </w:pPr>
          </w:p>
        </w:tc>
        <w:tc>
          <w:tcPr>
            <w:tcW w:w="7733" w:type="dxa"/>
            <w:gridSpan w:val="3"/>
            <w:tcBorders>
              <w:top w:val="single" w:sz="18" w:space="0" w:color="auto"/>
              <w:bottom w:val="single" w:sz="18" w:space="0" w:color="auto"/>
              <w:right w:val="single" w:sz="18" w:space="0" w:color="auto"/>
            </w:tcBorders>
          </w:tcPr>
          <w:p w:rsidR="00B873FB" w:rsidRPr="00DB0ACD" w:rsidRDefault="00B873FB" w:rsidP="00DB0ACD">
            <w:pPr>
              <w:ind w:left="360"/>
              <w:jc w:val="both"/>
              <w:rPr>
                <w:rFonts w:ascii="Sylfaen" w:hAnsi="Sylfaen" w:cs="Sylfaen"/>
                <w:b/>
                <w:i/>
                <w:sz w:val="20"/>
                <w:szCs w:val="20"/>
                <w:lang w:val="ka-GE"/>
              </w:rPr>
            </w:pPr>
            <w:proofErr w:type="spellStart"/>
            <w:r w:rsidRPr="00DB0ACD">
              <w:rPr>
                <w:rFonts w:ascii="Sylfaen" w:hAnsi="Sylfaen" w:cs="Sylfaen"/>
                <w:b/>
                <w:i/>
                <w:sz w:val="20"/>
                <w:szCs w:val="20"/>
              </w:rPr>
              <w:t>არქეოლოგიის</w:t>
            </w:r>
            <w:proofErr w:type="spellEnd"/>
            <w:r w:rsidRPr="00DB0ACD">
              <w:rPr>
                <w:rFonts w:ascii="Sylfaen" w:hAnsi="Sylfaen" w:cs="Sylfaen"/>
                <w:b/>
                <w:i/>
                <w:sz w:val="20"/>
                <w:szCs w:val="20"/>
                <w:lang w:val="ka-GE"/>
              </w:rPr>
              <w:t xml:space="preserve">  დოქტორს  ექნება დარგისა და მომიჯნავე მეცნიერებების უახლეს მიღწევებზე დამყარებული ცოდნა:</w:t>
            </w:r>
          </w:p>
          <w:p w:rsidR="00B873FB" w:rsidRPr="00DB0ACD" w:rsidRDefault="00B873FB" w:rsidP="00DB0ACD">
            <w:pPr>
              <w:numPr>
                <w:ilvl w:val="0"/>
                <w:numId w:val="9"/>
              </w:numPr>
              <w:spacing w:after="0" w:line="240" w:lineRule="auto"/>
              <w:jc w:val="both"/>
              <w:rPr>
                <w:rFonts w:ascii="Sylfaen" w:hAnsi="Sylfaen" w:cs="Sylfaen"/>
                <w:sz w:val="20"/>
                <w:szCs w:val="20"/>
                <w:lang w:val="ka-GE"/>
              </w:rPr>
            </w:pPr>
            <w:r w:rsidRPr="00DB0ACD">
              <w:rPr>
                <w:rFonts w:ascii="Sylfaen" w:hAnsi="Sylfaen" w:cs="Sylfaen"/>
                <w:sz w:val="20"/>
                <w:szCs w:val="20"/>
                <w:lang w:val="ka-GE"/>
              </w:rPr>
              <w:t>საქართველოს არქეოლოგიასა და იმ კულტურებსა და ცივილიზაციებში, რომლებმაც სხვადასხვა დროს უდიდესი გავლენა მოახდინეს ქართველის ხალხის მატერიალური და სულიერი კულტურის ჩამოყალიბებაზე.</w:t>
            </w:r>
          </w:p>
          <w:p w:rsidR="00B873FB" w:rsidRPr="00DB0ACD" w:rsidRDefault="00B873FB" w:rsidP="00DB0ACD">
            <w:pPr>
              <w:numPr>
                <w:ilvl w:val="0"/>
                <w:numId w:val="9"/>
              </w:numPr>
              <w:spacing w:after="0" w:line="240" w:lineRule="auto"/>
              <w:jc w:val="both"/>
              <w:rPr>
                <w:rFonts w:ascii="Sylfaen" w:hAnsi="Sylfaen" w:cs="Sylfaen"/>
                <w:sz w:val="20"/>
                <w:szCs w:val="20"/>
                <w:lang w:val="ka-GE"/>
              </w:rPr>
            </w:pPr>
            <w:r w:rsidRPr="00DB0ACD">
              <w:rPr>
                <w:rFonts w:ascii="Sylfaen" w:hAnsi="Sylfaen" w:cs="Sylfaen"/>
                <w:sz w:val="20"/>
                <w:szCs w:val="20"/>
                <w:lang w:val="ka-GE"/>
              </w:rPr>
              <w:t>ქალაქებისა და საქალაქო ცხოვრების განვითარებაზე ანტიკური და შუასაუკუნეების საქართველოსა და ანტიკურ სამყაროში.</w:t>
            </w:r>
          </w:p>
          <w:p w:rsidR="00B873FB" w:rsidRPr="00DC2B74" w:rsidRDefault="00B873FB" w:rsidP="00DC2B74">
            <w:pPr>
              <w:numPr>
                <w:ilvl w:val="0"/>
                <w:numId w:val="9"/>
              </w:numPr>
              <w:spacing w:after="0" w:line="240" w:lineRule="auto"/>
              <w:jc w:val="both"/>
              <w:rPr>
                <w:rFonts w:ascii="Sylfaen" w:hAnsi="Sylfaen" w:cs="Sylfaen"/>
                <w:sz w:val="20"/>
                <w:szCs w:val="20"/>
                <w:lang w:val="ka-GE"/>
              </w:rPr>
            </w:pPr>
            <w:r w:rsidRPr="00DB0ACD">
              <w:rPr>
                <w:rFonts w:ascii="Sylfaen" w:hAnsi="Sylfaen" w:cs="Sylfaen"/>
                <w:sz w:val="20"/>
                <w:szCs w:val="20"/>
                <w:lang w:val="ka-GE"/>
              </w:rPr>
              <w:t xml:space="preserve">ანტიკური და </w:t>
            </w:r>
            <w:proofErr w:type="spellStart"/>
            <w:r w:rsidRPr="00DB0ACD">
              <w:rPr>
                <w:rFonts w:ascii="Sylfaen" w:hAnsi="Sylfaen" w:cs="Sylfaen"/>
                <w:sz w:val="20"/>
                <w:szCs w:val="20"/>
                <w:lang w:val="ka-GE"/>
              </w:rPr>
              <w:t>ადრეშუასაუკუნეების</w:t>
            </w:r>
            <w:proofErr w:type="spellEnd"/>
            <w:r w:rsidRPr="00DB0ACD">
              <w:rPr>
                <w:rFonts w:ascii="Sylfaen" w:hAnsi="Sylfaen" w:cs="Sylfaen"/>
                <w:sz w:val="20"/>
                <w:szCs w:val="20"/>
                <w:lang w:val="ka-GE"/>
              </w:rPr>
              <w:t xml:space="preserve"> ეპოქის საქართველოს თავდაცვით სისტემებზე, საფორტიფიკაციო ნაგებობებზე, შეიარაღებისა და სამხედრო ფორმირებების სახეობებზე, სტრატეგიასა და ტაქტიკაზე.</w:t>
            </w:r>
          </w:p>
          <w:p w:rsidR="00B873FB" w:rsidRPr="00DB0ACD" w:rsidRDefault="00B873FB" w:rsidP="00DB0ACD">
            <w:pPr>
              <w:spacing w:line="240" w:lineRule="auto"/>
              <w:ind w:left="720"/>
              <w:jc w:val="both"/>
              <w:rPr>
                <w:rFonts w:ascii="Sylfaen" w:hAnsi="Sylfaen" w:cs="Sylfaen"/>
                <w:b/>
                <w:i/>
                <w:sz w:val="20"/>
                <w:szCs w:val="20"/>
                <w:lang w:val="ka-GE"/>
              </w:rPr>
            </w:pPr>
            <w:r w:rsidRPr="00DB0ACD">
              <w:rPr>
                <w:rFonts w:ascii="Sylfaen" w:hAnsi="Sylfaen" w:cs="Sylfaen"/>
                <w:b/>
                <w:i/>
                <w:sz w:val="20"/>
                <w:szCs w:val="20"/>
                <w:lang w:val="ka-GE"/>
              </w:rPr>
              <w:t>არქეოლოგიის დოქტორს შეეძლება:</w:t>
            </w:r>
          </w:p>
          <w:p w:rsidR="00B873FB" w:rsidRPr="00DB0ACD" w:rsidRDefault="00B873FB" w:rsidP="00DB0ACD">
            <w:pPr>
              <w:numPr>
                <w:ilvl w:val="0"/>
                <w:numId w:val="9"/>
              </w:numPr>
              <w:spacing w:after="0" w:line="240" w:lineRule="auto"/>
              <w:jc w:val="both"/>
              <w:rPr>
                <w:rFonts w:ascii="Sylfaen" w:hAnsi="Sylfaen"/>
                <w:sz w:val="20"/>
                <w:szCs w:val="20"/>
                <w:lang w:val="ka-GE"/>
              </w:rPr>
            </w:pPr>
            <w:r w:rsidRPr="00DB0ACD">
              <w:rPr>
                <w:rFonts w:ascii="Sylfaen" w:hAnsi="Sylfaen"/>
                <w:sz w:val="20"/>
                <w:szCs w:val="20"/>
                <w:lang w:val="ka-GE"/>
              </w:rPr>
              <w:t xml:space="preserve">არქეოლოგიის დარგისათვის სპეციფიური თეორიული და პრაქტიკული კვლევის ინოვაციური მეთოდების გამოყენებით არსებული ცოდნის ხელახალი გააზრების და ნაწილობრივი გადაფასების გზით მიღწეული იქნეს ცოდნის განახლებული ფარგლების გაცნობიერება. </w:t>
            </w:r>
            <w:r w:rsidRPr="00DB0ACD">
              <w:rPr>
                <w:rFonts w:ascii="Sylfaen" w:hAnsi="Sylfaen" w:cs="Sylfaen"/>
                <w:sz w:val="20"/>
                <w:szCs w:val="20"/>
                <w:lang w:val="ka-GE"/>
              </w:rPr>
              <w:t xml:space="preserve"> </w:t>
            </w:r>
          </w:p>
          <w:p w:rsidR="00B846C0" w:rsidRPr="00DB0ACD" w:rsidRDefault="00B873FB" w:rsidP="00DB0ACD">
            <w:pPr>
              <w:numPr>
                <w:ilvl w:val="0"/>
                <w:numId w:val="9"/>
              </w:numPr>
              <w:spacing w:after="0" w:line="240" w:lineRule="auto"/>
              <w:jc w:val="both"/>
              <w:rPr>
                <w:rFonts w:ascii="Sylfaen" w:hAnsi="Sylfaen" w:cs="Sylfaen"/>
                <w:sz w:val="20"/>
                <w:szCs w:val="20"/>
                <w:lang w:val="ka-GE"/>
              </w:rPr>
            </w:pPr>
            <w:r w:rsidRPr="00DB0ACD">
              <w:rPr>
                <w:rFonts w:ascii="Sylfaen" w:hAnsi="Sylfaen"/>
                <w:sz w:val="20"/>
                <w:szCs w:val="20"/>
                <w:lang w:val="ka-GE"/>
              </w:rPr>
              <w:t xml:space="preserve">მოპოვებული არქეოლოგიური მასალის ანალიზი, კვლევის მართვა და კვლევის პროცესში დასმული პრობლემების გადაჭრა.  </w:t>
            </w:r>
          </w:p>
        </w:tc>
      </w:tr>
      <w:tr w:rsidR="00C307BD" w:rsidRPr="00DB0ACD" w:rsidTr="00DB0ACD">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DB0ACD" w:rsidRDefault="00C307BD" w:rsidP="00DB0ACD">
            <w:pPr>
              <w:spacing w:after="0"/>
              <w:rPr>
                <w:rFonts w:ascii="Sylfaen" w:hAnsi="Sylfaen" w:cs="Sylfaen"/>
                <w:b/>
                <w:bCs/>
                <w:sz w:val="20"/>
                <w:szCs w:val="20"/>
                <w:lang w:val="ka-GE"/>
              </w:rPr>
            </w:pPr>
            <w:r w:rsidRPr="00DB0ACD">
              <w:rPr>
                <w:rFonts w:ascii="Sylfaen" w:hAnsi="Sylfaen" w:cs="Sylfaen"/>
                <w:b/>
                <w:bCs/>
                <w:sz w:val="20"/>
                <w:szCs w:val="20"/>
                <w:lang w:val="ka-GE"/>
              </w:rPr>
              <w:t>ცოდნის პრაქტიკაში გამოყენების უნარი</w:t>
            </w:r>
          </w:p>
        </w:tc>
        <w:tc>
          <w:tcPr>
            <w:tcW w:w="7733" w:type="dxa"/>
            <w:gridSpan w:val="3"/>
            <w:tcBorders>
              <w:top w:val="single" w:sz="18" w:space="0" w:color="auto"/>
              <w:bottom w:val="single" w:sz="18" w:space="0" w:color="auto"/>
              <w:right w:val="single" w:sz="18" w:space="0" w:color="auto"/>
            </w:tcBorders>
          </w:tcPr>
          <w:p w:rsidR="00B873FB" w:rsidRPr="00DB0ACD" w:rsidRDefault="00B873FB" w:rsidP="00DB0ACD">
            <w:pPr>
              <w:spacing w:line="240" w:lineRule="auto"/>
              <w:jc w:val="both"/>
              <w:rPr>
                <w:rFonts w:ascii="Sylfaen" w:hAnsi="Sylfaen" w:cs="Sylfaen"/>
                <w:b/>
                <w:i/>
                <w:sz w:val="20"/>
                <w:szCs w:val="20"/>
                <w:lang w:val="ka-GE"/>
              </w:rPr>
            </w:pPr>
            <w:r w:rsidRPr="00DB0ACD">
              <w:rPr>
                <w:rFonts w:ascii="Sylfaen" w:hAnsi="Sylfaen" w:cs="Sylfaen"/>
                <w:b/>
                <w:sz w:val="20"/>
                <w:szCs w:val="20"/>
                <w:lang w:val="ka-GE"/>
              </w:rPr>
              <w:t xml:space="preserve">    </w:t>
            </w:r>
            <w:r w:rsidRPr="00DB0ACD">
              <w:rPr>
                <w:rFonts w:ascii="Sylfaen" w:hAnsi="Sylfaen" w:cs="Sylfaen"/>
                <w:b/>
                <w:i/>
                <w:sz w:val="20"/>
                <w:szCs w:val="20"/>
                <w:lang w:val="ka-GE"/>
              </w:rPr>
              <w:t>არქეოლოგიის სადოქტორო პროგრამის კურსდამთავრებულს შეეძლება:</w:t>
            </w:r>
          </w:p>
          <w:p w:rsidR="00B873FB" w:rsidRPr="00DB0ACD" w:rsidRDefault="00B873FB" w:rsidP="00DB0ACD">
            <w:pPr>
              <w:numPr>
                <w:ilvl w:val="0"/>
                <w:numId w:val="10"/>
              </w:numPr>
              <w:spacing w:after="0" w:line="240" w:lineRule="auto"/>
              <w:jc w:val="both"/>
              <w:rPr>
                <w:rFonts w:ascii="Sylfaen" w:hAnsi="Sylfaen" w:cs="Sylfaen"/>
                <w:sz w:val="20"/>
                <w:szCs w:val="20"/>
                <w:lang w:val="ka-GE"/>
              </w:rPr>
            </w:pPr>
            <w:r w:rsidRPr="00DB0ACD">
              <w:rPr>
                <w:rFonts w:ascii="Sylfaen" w:hAnsi="Sylfaen" w:cs="Sylfaen"/>
                <w:sz w:val="20"/>
                <w:szCs w:val="20"/>
                <w:lang w:val="ka-GE"/>
              </w:rPr>
              <w:t xml:space="preserve">ინოვაციური კვლევის დამოუკიდებლად დაგეგმვა და განხორციელება - არქეოლოგიური ძეგლის მოძიება, არქეოლოგიური გათხრების უფლების მოპოვება, ძეგლის სპეციფიკიდან გამომდინარე კვლევის მეთოდების განსაზღვრა, სამეცნიერო და ტექნიკური პერსონალის შერჩევა, სამუშაოების დაგეგმვა და წარმართვა, მოპოვებული არქეოლოგიური არტეფაქტების სამეცნიერო კვლევა. </w:t>
            </w:r>
          </w:p>
          <w:p w:rsidR="00B873FB" w:rsidRPr="00DB0ACD" w:rsidRDefault="00B873FB" w:rsidP="00DB0ACD">
            <w:pPr>
              <w:numPr>
                <w:ilvl w:val="0"/>
                <w:numId w:val="10"/>
              </w:numPr>
              <w:spacing w:after="0" w:line="240" w:lineRule="auto"/>
              <w:jc w:val="both"/>
              <w:rPr>
                <w:rFonts w:ascii="Sylfaen" w:hAnsi="Sylfaen" w:cs="Sylfaen"/>
                <w:sz w:val="20"/>
                <w:szCs w:val="20"/>
                <w:lang w:val="ka-GE"/>
              </w:rPr>
            </w:pPr>
            <w:r w:rsidRPr="00DB0ACD">
              <w:rPr>
                <w:rFonts w:ascii="Sylfaen" w:hAnsi="Sylfaen" w:cs="Sylfaen"/>
                <w:sz w:val="20"/>
                <w:szCs w:val="20"/>
                <w:lang w:val="ka-GE"/>
              </w:rPr>
              <w:t>შეიმუშავოს და მეცნიერებაში დანერგოს არქეოლოგიისათვის დარგობრივი თვალსაზრისით სპეციფიკური ახლებური კვლევითი მეთოდები  და ანალიტიკური მეთოდები, რომლებიც ორიენტირებულია ახალი ცოდნის მიღებაზე.</w:t>
            </w:r>
          </w:p>
          <w:p w:rsidR="00B873FB" w:rsidRPr="00DB0ACD" w:rsidRDefault="00B873FB" w:rsidP="00DB0ACD">
            <w:pPr>
              <w:numPr>
                <w:ilvl w:val="0"/>
                <w:numId w:val="10"/>
              </w:numPr>
              <w:spacing w:after="0" w:line="240" w:lineRule="auto"/>
              <w:jc w:val="both"/>
              <w:rPr>
                <w:rFonts w:ascii="Sylfaen" w:hAnsi="Sylfaen" w:cs="Sylfaen"/>
                <w:sz w:val="20"/>
                <w:szCs w:val="20"/>
                <w:lang w:val="ka-GE"/>
              </w:rPr>
            </w:pPr>
            <w:r w:rsidRPr="00DB0ACD">
              <w:rPr>
                <w:rFonts w:ascii="Sylfaen" w:hAnsi="Sylfaen" w:cs="Sylfaen"/>
                <w:sz w:val="20"/>
                <w:szCs w:val="20"/>
                <w:lang w:val="ka-GE"/>
              </w:rPr>
              <w:t xml:space="preserve">სამეცნიერო კვლევის თანამედროვე მეთოდოლოგიის საშუალებით არქეოლოგიაში არსებული ცოდნის გაფართოებითა და კვლევის ინოვაციური მეთოდების გამოყენებით </w:t>
            </w:r>
            <w:proofErr w:type="spellStart"/>
            <w:r w:rsidRPr="00DB0ACD">
              <w:rPr>
                <w:rFonts w:ascii="Sylfaen" w:hAnsi="Sylfaen" w:cs="Sylfaen"/>
                <w:sz w:val="20"/>
                <w:szCs w:val="20"/>
                <w:lang w:val="ka-GE"/>
              </w:rPr>
              <w:t>რეფერირებადი</w:t>
            </w:r>
            <w:proofErr w:type="spellEnd"/>
            <w:r w:rsidRPr="00DB0ACD">
              <w:rPr>
                <w:rFonts w:ascii="Sylfaen" w:hAnsi="Sylfaen" w:cs="Sylfaen"/>
                <w:sz w:val="20"/>
                <w:szCs w:val="20"/>
                <w:lang w:val="ka-GE"/>
              </w:rPr>
              <w:t xml:space="preserve"> საერთაშორისო პუბლიკაციისათვის აუცილებელი სტანდარტის  დონეზე სამეცნიერო ნაშრომის შექმნა. </w:t>
            </w:r>
          </w:p>
          <w:p w:rsidR="00B873FB" w:rsidRPr="00DB0ACD" w:rsidRDefault="00B873FB" w:rsidP="00DB0ACD">
            <w:pPr>
              <w:numPr>
                <w:ilvl w:val="0"/>
                <w:numId w:val="10"/>
              </w:numPr>
              <w:spacing w:after="0" w:line="240" w:lineRule="auto"/>
              <w:jc w:val="both"/>
              <w:rPr>
                <w:rFonts w:ascii="Sylfaen" w:hAnsi="Sylfaen" w:cs="Sylfaen"/>
                <w:sz w:val="20"/>
                <w:szCs w:val="20"/>
                <w:lang w:val="ka-GE"/>
              </w:rPr>
            </w:pPr>
            <w:r w:rsidRPr="00DB0ACD">
              <w:rPr>
                <w:rFonts w:ascii="Sylfaen" w:hAnsi="Sylfaen"/>
                <w:sz w:val="20"/>
                <w:szCs w:val="20"/>
                <w:lang w:val="ka-GE"/>
              </w:rPr>
              <w:t xml:space="preserve">არქეოლოგიის დარგისათვის სპეციფიკური და ზოგადად სამეცნიერო კვლევის მეთოდების გამოყენებით </w:t>
            </w:r>
            <w:proofErr w:type="spellStart"/>
            <w:r w:rsidRPr="00DB0ACD">
              <w:rPr>
                <w:rFonts w:ascii="Sylfaen" w:hAnsi="Sylfaen"/>
                <w:sz w:val="20"/>
                <w:szCs w:val="20"/>
              </w:rPr>
              <w:t>სადოქტორო</w:t>
            </w:r>
            <w:proofErr w:type="spellEnd"/>
            <w:r w:rsidRPr="00DB0ACD">
              <w:rPr>
                <w:rFonts w:ascii="Sylfaen" w:hAnsi="Sylfaen"/>
                <w:sz w:val="20"/>
                <w:szCs w:val="20"/>
              </w:rPr>
              <w:t xml:space="preserve"> </w:t>
            </w:r>
            <w:proofErr w:type="spellStart"/>
            <w:r w:rsidRPr="00DB0ACD">
              <w:rPr>
                <w:rFonts w:ascii="Sylfaen" w:hAnsi="Sylfaen"/>
                <w:sz w:val="20"/>
                <w:szCs w:val="20"/>
              </w:rPr>
              <w:t>პროგრამით</w:t>
            </w:r>
            <w:proofErr w:type="spellEnd"/>
            <w:r w:rsidRPr="00DB0ACD">
              <w:rPr>
                <w:rFonts w:ascii="Sylfaen" w:hAnsi="Sylfaen"/>
                <w:sz w:val="20"/>
                <w:szCs w:val="20"/>
              </w:rPr>
              <w:t xml:space="preserve"> </w:t>
            </w:r>
            <w:proofErr w:type="spellStart"/>
            <w:r w:rsidRPr="00DB0ACD">
              <w:rPr>
                <w:rFonts w:ascii="Sylfaen" w:hAnsi="Sylfaen"/>
                <w:sz w:val="20"/>
                <w:szCs w:val="20"/>
              </w:rPr>
              <w:t>განსაზღვრული</w:t>
            </w:r>
            <w:proofErr w:type="spellEnd"/>
            <w:r w:rsidRPr="00DB0ACD">
              <w:rPr>
                <w:rFonts w:ascii="Sylfaen" w:hAnsi="Sylfaen"/>
                <w:sz w:val="20"/>
                <w:szCs w:val="20"/>
              </w:rPr>
              <w:t xml:space="preserve"> </w:t>
            </w:r>
            <w:proofErr w:type="spellStart"/>
            <w:r w:rsidRPr="00DB0ACD">
              <w:rPr>
                <w:rFonts w:ascii="Sylfaen" w:hAnsi="Sylfaen"/>
                <w:sz w:val="20"/>
                <w:szCs w:val="20"/>
              </w:rPr>
              <w:t>არჩეული</w:t>
            </w:r>
            <w:proofErr w:type="spellEnd"/>
            <w:r w:rsidRPr="00DB0ACD">
              <w:rPr>
                <w:rFonts w:ascii="Sylfaen" w:hAnsi="Sylfaen"/>
                <w:sz w:val="20"/>
                <w:szCs w:val="20"/>
              </w:rPr>
              <w:t xml:space="preserve"> </w:t>
            </w:r>
            <w:proofErr w:type="spellStart"/>
            <w:r w:rsidRPr="00DB0ACD">
              <w:rPr>
                <w:rFonts w:ascii="Sylfaen" w:hAnsi="Sylfaen"/>
                <w:sz w:val="20"/>
                <w:szCs w:val="20"/>
              </w:rPr>
              <w:t>მიმართულების</w:t>
            </w:r>
            <w:proofErr w:type="spellEnd"/>
            <w:r w:rsidRPr="00DB0ACD">
              <w:rPr>
                <w:rFonts w:ascii="Sylfaen" w:hAnsi="Sylfaen"/>
                <w:sz w:val="20"/>
                <w:szCs w:val="20"/>
              </w:rPr>
              <w:t xml:space="preserve"> </w:t>
            </w:r>
            <w:proofErr w:type="spellStart"/>
            <w:r w:rsidRPr="00DB0ACD">
              <w:rPr>
                <w:rFonts w:ascii="Sylfaen" w:hAnsi="Sylfaen"/>
                <w:sz w:val="20"/>
                <w:szCs w:val="20"/>
              </w:rPr>
              <w:t>შესაბამისი</w:t>
            </w:r>
            <w:proofErr w:type="spellEnd"/>
            <w:r w:rsidRPr="00DB0ACD">
              <w:rPr>
                <w:rFonts w:ascii="Sylfaen" w:hAnsi="Sylfaen"/>
                <w:sz w:val="20"/>
                <w:szCs w:val="20"/>
              </w:rPr>
              <w:t xml:space="preserve"> </w:t>
            </w:r>
            <w:proofErr w:type="spellStart"/>
            <w:r w:rsidRPr="00DB0ACD">
              <w:rPr>
                <w:rFonts w:ascii="Sylfaen" w:hAnsi="Sylfaen"/>
                <w:sz w:val="20"/>
                <w:szCs w:val="20"/>
              </w:rPr>
              <w:t>საკვალიფიკაციო</w:t>
            </w:r>
            <w:proofErr w:type="spellEnd"/>
            <w:r w:rsidRPr="00DB0ACD">
              <w:rPr>
                <w:rFonts w:ascii="Sylfaen" w:hAnsi="Sylfaen"/>
                <w:sz w:val="20"/>
                <w:szCs w:val="20"/>
              </w:rPr>
              <w:t xml:space="preserve"> </w:t>
            </w:r>
            <w:proofErr w:type="spellStart"/>
            <w:r w:rsidRPr="00DB0ACD">
              <w:rPr>
                <w:rFonts w:ascii="Sylfaen" w:hAnsi="Sylfaen"/>
                <w:sz w:val="20"/>
                <w:szCs w:val="20"/>
              </w:rPr>
              <w:t>ნაშრომის</w:t>
            </w:r>
            <w:proofErr w:type="spellEnd"/>
            <w:r w:rsidRPr="00DB0ACD">
              <w:rPr>
                <w:rFonts w:ascii="Sylfaen" w:hAnsi="Sylfaen"/>
                <w:sz w:val="20"/>
                <w:szCs w:val="20"/>
              </w:rPr>
              <w:t xml:space="preserve"> </w:t>
            </w:r>
            <w:proofErr w:type="spellStart"/>
            <w:r w:rsidRPr="00DB0ACD">
              <w:rPr>
                <w:rFonts w:ascii="Sylfaen" w:hAnsi="Sylfaen"/>
                <w:sz w:val="20"/>
                <w:szCs w:val="20"/>
              </w:rPr>
              <w:t>მომზადება</w:t>
            </w:r>
            <w:proofErr w:type="spellEnd"/>
            <w:r w:rsidRPr="00DB0ACD">
              <w:rPr>
                <w:rFonts w:ascii="Sylfaen" w:hAnsi="Sylfaen"/>
                <w:sz w:val="20"/>
                <w:szCs w:val="20"/>
              </w:rPr>
              <w:t>.</w:t>
            </w:r>
          </w:p>
          <w:p w:rsidR="00B873FB" w:rsidRPr="00DB0ACD" w:rsidRDefault="00B873FB" w:rsidP="00DB0ACD">
            <w:pPr>
              <w:numPr>
                <w:ilvl w:val="0"/>
                <w:numId w:val="10"/>
              </w:numPr>
              <w:spacing w:after="0" w:line="240" w:lineRule="auto"/>
              <w:jc w:val="both"/>
              <w:rPr>
                <w:rFonts w:ascii="Sylfaen" w:hAnsi="Sylfaen" w:cs="Sylfaen"/>
                <w:sz w:val="20"/>
                <w:szCs w:val="20"/>
                <w:lang w:val="ka-GE"/>
              </w:rPr>
            </w:pPr>
            <w:r w:rsidRPr="00DB0ACD">
              <w:rPr>
                <w:rFonts w:ascii="Sylfaen" w:hAnsi="Sylfaen" w:cs="Sylfaen"/>
                <w:sz w:val="20"/>
                <w:szCs w:val="20"/>
                <w:lang w:val="ka-GE"/>
              </w:rPr>
              <w:lastRenderedPageBreak/>
              <w:t>სწავლების თანამედროვე მეთოდების გამოყენებით სხვადასხვა პროფილის სასწავლო დაწესებულებებში სასწავლო პროცესის წარმართვა.</w:t>
            </w:r>
            <w:r w:rsidRPr="00DB0ACD">
              <w:rPr>
                <w:rFonts w:ascii="Sylfaen" w:hAnsi="Sylfaen" w:cs="Sylfaen"/>
                <w:sz w:val="20"/>
                <w:szCs w:val="20"/>
              </w:rPr>
              <w:t xml:space="preserve"> </w:t>
            </w:r>
          </w:p>
          <w:p w:rsidR="00C307BD" w:rsidRPr="00DB0ACD" w:rsidRDefault="00B873FB" w:rsidP="00DB0ACD">
            <w:pPr>
              <w:numPr>
                <w:ilvl w:val="0"/>
                <w:numId w:val="10"/>
              </w:numPr>
              <w:spacing w:after="0" w:line="240" w:lineRule="auto"/>
              <w:jc w:val="both"/>
              <w:rPr>
                <w:rFonts w:ascii="Sylfaen" w:hAnsi="Sylfaen" w:cs="Sylfaen"/>
                <w:sz w:val="20"/>
                <w:szCs w:val="20"/>
                <w:lang w:val="ka-GE"/>
              </w:rPr>
            </w:pPr>
            <w:r w:rsidRPr="00DB0ACD">
              <w:rPr>
                <w:rFonts w:ascii="Sylfaen" w:hAnsi="Sylfaen" w:cs="Sylfaen"/>
                <w:sz w:val="20"/>
                <w:szCs w:val="20"/>
                <w:lang w:val="ka-GE"/>
              </w:rPr>
              <w:t>კულტურული მემკვიდრეობის ნიმუშების (არქეოლოგიური არტეფაქტების) ექსპერტიზა.</w:t>
            </w:r>
          </w:p>
        </w:tc>
      </w:tr>
      <w:tr w:rsidR="00C307BD" w:rsidRPr="00DB0ACD" w:rsidTr="00DB0ACD">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DB0ACD" w:rsidRDefault="00C307BD" w:rsidP="00DB0ACD">
            <w:pPr>
              <w:spacing w:after="0"/>
              <w:rPr>
                <w:rFonts w:ascii="Sylfaen" w:hAnsi="Sylfaen" w:cs="Sylfaen"/>
                <w:b/>
                <w:bCs/>
                <w:sz w:val="20"/>
                <w:szCs w:val="20"/>
                <w:lang w:val="ka-GE"/>
              </w:rPr>
            </w:pPr>
            <w:r w:rsidRPr="00DB0ACD">
              <w:rPr>
                <w:rFonts w:ascii="Sylfaen" w:hAnsi="Sylfaen" w:cs="Sylfaen"/>
                <w:b/>
                <w:bCs/>
                <w:sz w:val="20"/>
                <w:szCs w:val="20"/>
                <w:lang w:val="ka-GE"/>
              </w:rPr>
              <w:lastRenderedPageBreak/>
              <w:t>დასკვნის უნარი</w:t>
            </w:r>
          </w:p>
          <w:p w:rsidR="00C307BD" w:rsidRPr="00DB0ACD" w:rsidRDefault="00C307BD" w:rsidP="00DB0ACD">
            <w:pPr>
              <w:spacing w:after="0"/>
              <w:rPr>
                <w:rFonts w:ascii="Sylfaen" w:hAnsi="Sylfaen" w:cs="Sylfaen"/>
                <w:b/>
                <w:bCs/>
                <w:sz w:val="20"/>
                <w:szCs w:val="20"/>
                <w:lang w:val="ka-GE"/>
              </w:rPr>
            </w:pPr>
          </w:p>
        </w:tc>
        <w:tc>
          <w:tcPr>
            <w:tcW w:w="7733" w:type="dxa"/>
            <w:gridSpan w:val="3"/>
            <w:tcBorders>
              <w:top w:val="single" w:sz="18" w:space="0" w:color="auto"/>
              <w:bottom w:val="single" w:sz="18" w:space="0" w:color="auto"/>
              <w:right w:val="single" w:sz="18" w:space="0" w:color="auto"/>
            </w:tcBorders>
          </w:tcPr>
          <w:p w:rsidR="004740B3" w:rsidRPr="00DB0ACD" w:rsidRDefault="00B873FB" w:rsidP="00DB0ACD">
            <w:pPr>
              <w:numPr>
                <w:ilvl w:val="0"/>
                <w:numId w:val="11"/>
              </w:numPr>
              <w:spacing w:after="0" w:line="240" w:lineRule="auto"/>
              <w:jc w:val="both"/>
              <w:rPr>
                <w:rFonts w:ascii="Sylfaen" w:hAnsi="Sylfaen" w:cs="Sylfaen"/>
                <w:sz w:val="20"/>
                <w:szCs w:val="20"/>
                <w:lang w:val="ka-GE"/>
              </w:rPr>
            </w:pPr>
            <w:r w:rsidRPr="00DB0ACD">
              <w:rPr>
                <w:rFonts w:ascii="Sylfaen" w:hAnsi="Sylfaen" w:cs="Sylfaen"/>
                <w:sz w:val="20"/>
                <w:szCs w:val="20"/>
                <w:lang w:val="ka-GE"/>
              </w:rPr>
              <w:t xml:space="preserve">არქეოლოგიის სადოქტორო პროგრამის კურსდამთავრებულს კრიტიკული მიდგომის გათვალისწინებით შეეძლება რთული, არასრული  და წინააღმდეგობრივი  არქეოლოგიური და წერილობითი წყაროების მონაცემების ანალიზი. ასევე შეეძლება ახალი მიდგომების სინთეზი, რითაც ხელს შეუწყობს არქეოლოგიის სფეროში კვლევის ახალი მეთოდოლოგიის შემუშავებასა  და განვითარებას და მათი გამოყენებით პრობლემის გადაჭრისათვის სწორი და ეფექტური გადაწყვეტილებების დამოუკიდებლად მიღებას, კონცეფციათა განსაზღვრას და მიღებულ დებულებათა არგუმენტირებას.   </w:t>
            </w:r>
          </w:p>
        </w:tc>
      </w:tr>
      <w:tr w:rsidR="00C307BD" w:rsidRPr="00DB0ACD" w:rsidTr="00DB0ACD">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DB0ACD" w:rsidRDefault="00C307BD" w:rsidP="00DB0ACD">
            <w:pPr>
              <w:spacing w:after="0"/>
              <w:rPr>
                <w:rFonts w:ascii="Sylfaen" w:hAnsi="Sylfaen" w:cs="Sylfaen"/>
                <w:b/>
                <w:bCs/>
                <w:sz w:val="20"/>
                <w:szCs w:val="20"/>
                <w:lang w:val="ka-GE"/>
              </w:rPr>
            </w:pPr>
            <w:r w:rsidRPr="00DB0ACD">
              <w:rPr>
                <w:rFonts w:ascii="Sylfaen" w:hAnsi="Sylfaen" w:cs="Sylfaen"/>
                <w:b/>
                <w:bCs/>
                <w:sz w:val="20"/>
                <w:szCs w:val="20"/>
                <w:lang w:val="ka-GE"/>
              </w:rPr>
              <w:t>კომუნიკაციის უნარი</w:t>
            </w:r>
          </w:p>
        </w:tc>
        <w:tc>
          <w:tcPr>
            <w:tcW w:w="7733" w:type="dxa"/>
            <w:gridSpan w:val="3"/>
            <w:tcBorders>
              <w:top w:val="single" w:sz="18" w:space="0" w:color="auto"/>
              <w:bottom w:val="single" w:sz="18" w:space="0" w:color="auto"/>
              <w:right w:val="single" w:sz="18" w:space="0" w:color="auto"/>
            </w:tcBorders>
          </w:tcPr>
          <w:p w:rsidR="00B873FB" w:rsidRPr="00DB0ACD" w:rsidRDefault="00B873FB" w:rsidP="00DB0ACD">
            <w:pPr>
              <w:numPr>
                <w:ilvl w:val="0"/>
                <w:numId w:val="11"/>
              </w:numPr>
              <w:spacing w:after="0" w:line="240" w:lineRule="auto"/>
              <w:jc w:val="both"/>
              <w:rPr>
                <w:rFonts w:ascii="Sylfaen" w:hAnsi="Sylfaen"/>
                <w:sz w:val="20"/>
                <w:szCs w:val="20"/>
                <w:lang w:val="ka-GE"/>
              </w:rPr>
            </w:pPr>
            <w:r w:rsidRPr="00DB0ACD">
              <w:rPr>
                <w:rFonts w:ascii="Sylfaen" w:hAnsi="Sylfaen" w:cs="Sylfaen"/>
                <w:sz w:val="20"/>
                <w:szCs w:val="20"/>
                <w:lang w:val="ka-GE"/>
              </w:rPr>
              <w:t xml:space="preserve">არქეოლოგიის აკადემიური დოქტორი შეძლებს თავისი დარგის აკადემიურ და პროფესიულ საზოგადოებაში კომპეტენტურ კომუნიკაციას, რაც გულისხმობს მისი კვლევის სფეროს ფარგლებში მის მიერ მოპოვებული ცოდნის დარგში არსებულ ცოდნასთან ურთიერთკავშირში დასაბუთებულად, გარკვევით და დამაჯერებლად  წარმოჩენას. </w:t>
            </w:r>
          </w:p>
          <w:p w:rsidR="00B873FB" w:rsidRPr="00DB0ACD" w:rsidRDefault="00B873FB" w:rsidP="00DB0ACD">
            <w:pPr>
              <w:numPr>
                <w:ilvl w:val="0"/>
                <w:numId w:val="11"/>
              </w:numPr>
              <w:spacing w:after="0" w:line="240" w:lineRule="auto"/>
              <w:jc w:val="both"/>
              <w:rPr>
                <w:rFonts w:ascii="Sylfaen" w:hAnsi="Sylfaen"/>
                <w:sz w:val="20"/>
                <w:szCs w:val="20"/>
                <w:lang w:val="ka-GE"/>
              </w:rPr>
            </w:pPr>
            <w:r w:rsidRPr="00DB0ACD">
              <w:rPr>
                <w:rFonts w:ascii="Sylfaen" w:hAnsi="Sylfaen" w:cs="Sylfaen"/>
                <w:sz w:val="20"/>
                <w:szCs w:val="20"/>
                <w:lang w:val="ka-GE"/>
              </w:rPr>
              <w:t>საერთაშორისო სამეცნიერო საზოგადოებასთან პროფესიულ ურთიერთობას და ინფორმაციის  გადაცემას სპეციალისტებისა და არასპეციალისტებისათვის. ასევე</w:t>
            </w:r>
            <w:r w:rsidRPr="00DB0ACD">
              <w:rPr>
                <w:rFonts w:ascii="Sylfaen" w:hAnsi="Sylfaen"/>
                <w:sz w:val="20"/>
                <w:szCs w:val="20"/>
                <w:lang w:val="ka-GE"/>
              </w:rPr>
              <w:t xml:space="preserve"> თემატურ პოლემიკაში ჩართვას ქართულ და უცხოურ ენებზე.</w:t>
            </w:r>
          </w:p>
          <w:p w:rsidR="004740B3" w:rsidRPr="00DB0ACD" w:rsidRDefault="00B873FB" w:rsidP="00DB0ACD">
            <w:pPr>
              <w:numPr>
                <w:ilvl w:val="0"/>
                <w:numId w:val="11"/>
              </w:numPr>
              <w:spacing w:after="0" w:line="240" w:lineRule="auto"/>
              <w:jc w:val="both"/>
              <w:rPr>
                <w:rFonts w:ascii="Sylfaen" w:hAnsi="Sylfaen"/>
                <w:sz w:val="20"/>
                <w:szCs w:val="20"/>
                <w:lang w:val="ka-GE"/>
              </w:rPr>
            </w:pPr>
            <w:r w:rsidRPr="00DB0ACD">
              <w:rPr>
                <w:rFonts w:ascii="Sylfaen" w:hAnsi="Sylfaen"/>
                <w:sz w:val="20"/>
                <w:szCs w:val="20"/>
                <w:lang w:val="ka-GE"/>
              </w:rPr>
              <w:t xml:space="preserve">საინფორმაციო და საკომუნიკაციო   ტექნოლოგიების თავისუფალ გამოყენებას  დარგისათვის სპეციფიკურ კონტექსტში. </w:t>
            </w:r>
          </w:p>
        </w:tc>
      </w:tr>
      <w:tr w:rsidR="009D7832" w:rsidRPr="00DB0ACD" w:rsidTr="00DB0ACD">
        <w:tc>
          <w:tcPr>
            <w:tcW w:w="2865" w:type="dxa"/>
            <w:tcBorders>
              <w:top w:val="single" w:sz="12" w:space="0" w:color="auto"/>
              <w:left w:val="single" w:sz="18" w:space="0" w:color="auto"/>
              <w:bottom w:val="single" w:sz="18" w:space="0" w:color="auto"/>
            </w:tcBorders>
            <w:shd w:val="clear" w:color="auto" w:fill="E5DFEC" w:themeFill="accent4" w:themeFillTint="33"/>
          </w:tcPr>
          <w:p w:rsidR="009D7832" w:rsidRPr="00DB0ACD" w:rsidRDefault="009D7832" w:rsidP="00DB0ACD">
            <w:pPr>
              <w:spacing w:after="0"/>
              <w:rPr>
                <w:rFonts w:ascii="Sylfaen" w:hAnsi="Sylfaen" w:cs="Sylfaen"/>
                <w:b/>
                <w:bCs/>
                <w:sz w:val="20"/>
                <w:szCs w:val="20"/>
                <w:lang w:val="ka-GE"/>
              </w:rPr>
            </w:pPr>
            <w:r w:rsidRPr="00DB0ACD">
              <w:rPr>
                <w:rFonts w:ascii="Sylfaen" w:hAnsi="Sylfaen" w:cs="Sylfaen"/>
                <w:b/>
                <w:bCs/>
                <w:sz w:val="20"/>
                <w:szCs w:val="20"/>
                <w:lang w:val="ka-GE"/>
              </w:rPr>
              <w:t>სწავლის უნარი</w:t>
            </w:r>
          </w:p>
        </w:tc>
        <w:tc>
          <w:tcPr>
            <w:tcW w:w="7733" w:type="dxa"/>
            <w:gridSpan w:val="3"/>
            <w:tcBorders>
              <w:top w:val="single" w:sz="12" w:space="0" w:color="auto"/>
              <w:bottom w:val="single" w:sz="18" w:space="0" w:color="auto"/>
              <w:right w:val="single" w:sz="18" w:space="0" w:color="auto"/>
            </w:tcBorders>
          </w:tcPr>
          <w:p w:rsidR="00B873FB" w:rsidRPr="00DB0ACD" w:rsidRDefault="00B873FB" w:rsidP="00DB0ACD">
            <w:pPr>
              <w:numPr>
                <w:ilvl w:val="0"/>
                <w:numId w:val="12"/>
              </w:numPr>
              <w:spacing w:after="0" w:line="240" w:lineRule="auto"/>
              <w:jc w:val="both"/>
              <w:rPr>
                <w:rFonts w:ascii="Sylfaen" w:hAnsi="Sylfaen" w:cs="Sylfaen"/>
                <w:b/>
                <w:sz w:val="20"/>
                <w:szCs w:val="20"/>
              </w:rPr>
            </w:pPr>
            <w:r w:rsidRPr="00DB0ACD">
              <w:rPr>
                <w:rFonts w:ascii="Sylfaen" w:hAnsi="Sylfaen"/>
                <w:sz w:val="20"/>
                <w:szCs w:val="20"/>
                <w:lang w:val="ka-GE"/>
              </w:rPr>
              <w:t xml:space="preserve">არქეოლოგიის დოქტორი შეძლებს თავად დაგეგმოს და შეასრულოს სასწავლო პროცესისათვის დარგობრივი კვლევა. </w:t>
            </w:r>
          </w:p>
          <w:p w:rsidR="00B873FB" w:rsidRPr="00DB0ACD" w:rsidRDefault="00B873FB" w:rsidP="00DB0ACD">
            <w:pPr>
              <w:numPr>
                <w:ilvl w:val="0"/>
                <w:numId w:val="12"/>
              </w:numPr>
              <w:spacing w:after="0" w:line="240" w:lineRule="auto"/>
              <w:jc w:val="both"/>
              <w:rPr>
                <w:rFonts w:ascii="Sylfaen" w:hAnsi="Sylfaen" w:cs="Sylfaen"/>
                <w:b/>
                <w:sz w:val="20"/>
                <w:szCs w:val="20"/>
              </w:rPr>
            </w:pPr>
            <w:r w:rsidRPr="00DB0ACD">
              <w:rPr>
                <w:rFonts w:ascii="Sylfaen" w:hAnsi="Sylfaen"/>
                <w:sz w:val="20"/>
                <w:szCs w:val="20"/>
                <w:lang w:val="ka-GE"/>
              </w:rPr>
              <w:t xml:space="preserve">შეძლებს ადეკვატურად შეაფასოს საკუთარი ცოდნა, ექნება მზაობა მუდმივი სწავლის და ცოდნის განვითარება-სრულყოფისათვის, რათა ახალი სამეცნიერო და მეთოდური მიღწევები გამოიყენოს სამეცნიერო კვლევის პროცესში. </w:t>
            </w:r>
          </w:p>
          <w:p w:rsidR="009D7832" w:rsidRPr="00DB0ACD" w:rsidRDefault="00B873FB" w:rsidP="00DB0ACD">
            <w:pPr>
              <w:numPr>
                <w:ilvl w:val="0"/>
                <w:numId w:val="12"/>
              </w:numPr>
              <w:spacing w:after="0" w:line="240" w:lineRule="auto"/>
              <w:jc w:val="both"/>
              <w:rPr>
                <w:rFonts w:ascii="Sylfaen" w:hAnsi="Sylfaen" w:cs="Sylfaen"/>
                <w:b/>
                <w:sz w:val="20"/>
                <w:szCs w:val="20"/>
              </w:rPr>
            </w:pPr>
            <w:r w:rsidRPr="00DB0ACD">
              <w:rPr>
                <w:rFonts w:ascii="Sylfaen" w:hAnsi="Sylfaen"/>
                <w:sz w:val="20"/>
                <w:szCs w:val="20"/>
                <w:lang w:val="ka-GE"/>
              </w:rPr>
              <w:t>მუდმივად ეცდება სამეცნიერო და სწავლების მეთოდების გაუმჯობესებას და უახლეს მიღწევებზე დამყარებული ახალი იდეების გენერირებას.</w:t>
            </w:r>
          </w:p>
        </w:tc>
      </w:tr>
      <w:tr w:rsidR="009D7832" w:rsidRPr="00DB0ACD" w:rsidTr="00DB0ACD">
        <w:tc>
          <w:tcPr>
            <w:tcW w:w="2865" w:type="dxa"/>
            <w:tcBorders>
              <w:top w:val="single" w:sz="18" w:space="0" w:color="auto"/>
              <w:left w:val="single" w:sz="18" w:space="0" w:color="auto"/>
              <w:bottom w:val="single" w:sz="18" w:space="0" w:color="auto"/>
            </w:tcBorders>
            <w:shd w:val="clear" w:color="auto" w:fill="E5DFEC" w:themeFill="accent4" w:themeFillTint="33"/>
          </w:tcPr>
          <w:p w:rsidR="009D7832" w:rsidRPr="00DB0ACD" w:rsidRDefault="009D7832" w:rsidP="00DB0ACD">
            <w:pPr>
              <w:spacing w:after="0"/>
              <w:rPr>
                <w:rFonts w:ascii="Sylfaen" w:hAnsi="Sylfaen" w:cs="Sylfaen"/>
                <w:b/>
                <w:bCs/>
                <w:sz w:val="20"/>
                <w:szCs w:val="20"/>
                <w:lang w:val="ka-GE"/>
              </w:rPr>
            </w:pPr>
            <w:r w:rsidRPr="00DB0ACD">
              <w:rPr>
                <w:rFonts w:ascii="Sylfaen" w:hAnsi="Sylfaen" w:cs="Sylfaen"/>
                <w:b/>
                <w:bCs/>
                <w:sz w:val="20"/>
                <w:szCs w:val="20"/>
                <w:lang w:val="ka-GE"/>
              </w:rPr>
              <w:t>ღირებულებები</w:t>
            </w:r>
          </w:p>
        </w:tc>
        <w:tc>
          <w:tcPr>
            <w:tcW w:w="7733" w:type="dxa"/>
            <w:gridSpan w:val="3"/>
            <w:tcBorders>
              <w:top w:val="single" w:sz="18" w:space="0" w:color="auto"/>
              <w:bottom w:val="single" w:sz="18" w:space="0" w:color="auto"/>
              <w:right w:val="single" w:sz="18" w:space="0" w:color="auto"/>
            </w:tcBorders>
          </w:tcPr>
          <w:p w:rsidR="00B873FB" w:rsidRPr="00DB0ACD" w:rsidRDefault="00B873FB" w:rsidP="00DB0ACD">
            <w:pPr>
              <w:numPr>
                <w:ilvl w:val="0"/>
                <w:numId w:val="13"/>
              </w:numPr>
              <w:spacing w:after="0" w:line="240" w:lineRule="auto"/>
              <w:jc w:val="both"/>
              <w:rPr>
                <w:rFonts w:ascii="Sylfaen" w:hAnsi="Sylfaen"/>
                <w:bCs/>
                <w:sz w:val="20"/>
                <w:szCs w:val="20"/>
              </w:rPr>
            </w:pPr>
            <w:r w:rsidRPr="00DB0ACD">
              <w:rPr>
                <w:rFonts w:ascii="Sylfaen" w:hAnsi="Sylfaen"/>
                <w:bCs/>
                <w:sz w:val="20"/>
                <w:szCs w:val="20"/>
                <w:lang w:val="ka-GE"/>
              </w:rPr>
              <w:t xml:space="preserve">ქართული და </w:t>
            </w:r>
            <w:proofErr w:type="spellStart"/>
            <w:r w:rsidRPr="00DB0ACD">
              <w:rPr>
                <w:rFonts w:ascii="Sylfaen" w:hAnsi="Sylfaen"/>
                <w:bCs/>
                <w:sz w:val="20"/>
                <w:szCs w:val="20"/>
                <w:lang w:val="ka-GE"/>
              </w:rPr>
              <w:t>საკაცობრიო</w:t>
            </w:r>
            <w:proofErr w:type="spellEnd"/>
            <w:r w:rsidRPr="00DB0ACD">
              <w:rPr>
                <w:rFonts w:ascii="Sylfaen" w:hAnsi="Sylfaen"/>
                <w:bCs/>
                <w:sz w:val="20"/>
                <w:szCs w:val="20"/>
                <w:lang w:val="ka-GE"/>
              </w:rPr>
              <w:t xml:space="preserve"> ღირებულებებისადმი პატივისცემა და სხვათათვის გადაცემა.</w:t>
            </w:r>
          </w:p>
          <w:p w:rsidR="00B873FB" w:rsidRPr="00DB0ACD" w:rsidRDefault="00B873FB" w:rsidP="00DB0ACD">
            <w:pPr>
              <w:numPr>
                <w:ilvl w:val="0"/>
                <w:numId w:val="13"/>
              </w:numPr>
              <w:spacing w:after="0" w:line="240" w:lineRule="auto"/>
              <w:jc w:val="both"/>
              <w:rPr>
                <w:rFonts w:ascii="Sylfaen" w:hAnsi="Sylfaen"/>
                <w:bCs/>
                <w:sz w:val="20"/>
                <w:szCs w:val="20"/>
              </w:rPr>
            </w:pPr>
            <w:r w:rsidRPr="00DB0ACD">
              <w:rPr>
                <w:rFonts w:ascii="Sylfaen" w:hAnsi="Sylfaen"/>
                <w:bCs/>
                <w:sz w:val="20"/>
                <w:szCs w:val="20"/>
                <w:lang w:val="ka-GE"/>
              </w:rPr>
              <w:t>პროფესიული ღირებულებების შემუშავებაში მონაწილეობა. კეთილსინდისიერი საქმიანობის პრინციპების პატივისცემა. აკადემიური პატიოსნება. ეთიკური და მორალური პასუხისმგებლობა საზოგადოების წინაშე. ეროვნული და სამოქალაქო თვითშეგნება.</w:t>
            </w:r>
          </w:p>
          <w:p w:rsidR="009D7832" w:rsidRPr="00DB0ACD" w:rsidRDefault="00B873FB" w:rsidP="00DB0ACD">
            <w:pPr>
              <w:numPr>
                <w:ilvl w:val="0"/>
                <w:numId w:val="13"/>
              </w:numPr>
              <w:spacing w:after="0" w:line="240" w:lineRule="auto"/>
              <w:jc w:val="both"/>
              <w:rPr>
                <w:rFonts w:ascii="Sylfaen" w:hAnsi="Sylfaen"/>
                <w:bCs/>
                <w:sz w:val="20"/>
                <w:szCs w:val="20"/>
              </w:rPr>
            </w:pPr>
            <w:r w:rsidRPr="00DB0ACD">
              <w:rPr>
                <w:rFonts w:ascii="Sylfaen" w:hAnsi="Sylfaen"/>
                <w:bCs/>
                <w:sz w:val="20"/>
                <w:szCs w:val="20"/>
                <w:lang w:val="ka-GE"/>
              </w:rPr>
              <w:t>ზოგადსაკაცობრიო და პროფესიულ ღირებულებათა წარმოქმნის გზების კვლევა და მათ დასამკვიდრებლად ინოვაციური მეთოდების შემუშავება.</w:t>
            </w:r>
          </w:p>
        </w:tc>
      </w:tr>
      <w:tr w:rsidR="009D7832" w:rsidRPr="00DB0ACD" w:rsidTr="00DB0ACD">
        <w:tc>
          <w:tcPr>
            <w:tcW w:w="1059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DB0ACD" w:rsidRDefault="009D7832" w:rsidP="00DB0ACD">
            <w:pPr>
              <w:spacing w:after="0" w:line="240" w:lineRule="auto"/>
              <w:rPr>
                <w:rFonts w:ascii="Sylfaen" w:hAnsi="Sylfaen"/>
                <w:bCs/>
                <w:sz w:val="20"/>
                <w:szCs w:val="20"/>
                <w:lang w:val="ka-GE"/>
              </w:rPr>
            </w:pPr>
            <w:r w:rsidRPr="00DB0ACD">
              <w:rPr>
                <w:rFonts w:ascii="Sylfaen" w:hAnsi="Sylfaen" w:cs="Sylfaen"/>
                <w:b/>
                <w:bCs/>
                <w:sz w:val="20"/>
                <w:szCs w:val="20"/>
                <w:lang w:val="ka-GE"/>
              </w:rPr>
              <w:t>სწავლების</w:t>
            </w:r>
            <w:r w:rsidRPr="00DB0ACD">
              <w:rPr>
                <w:rFonts w:ascii="Sylfaen" w:hAnsi="Sylfaen" w:cs="Sylfaen"/>
                <w:b/>
                <w:bCs/>
                <w:sz w:val="20"/>
                <w:szCs w:val="20"/>
              </w:rPr>
              <w:t xml:space="preserve"> </w:t>
            </w:r>
            <w:r w:rsidRPr="00DB0ACD">
              <w:rPr>
                <w:rFonts w:ascii="Sylfaen" w:hAnsi="Sylfaen" w:cs="Sylfaen"/>
                <w:b/>
                <w:bCs/>
                <w:sz w:val="20"/>
                <w:szCs w:val="20"/>
                <w:lang w:val="ka-GE"/>
              </w:rPr>
              <w:t>მეთოდები</w:t>
            </w:r>
          </w:p>
        </w:tc>
      </w:tr>
      <w:tr w:rsidR="009D7832" w:rsidRPr="00DB0ACD" w:rsidTr="00DB0ACD">
        <w:tc>
          <w:tcPr>
            <w:tcW w:w="10598" w:type="dxa"/>
            <w:gridSpan w:val="4"/>
            <w:tcBorders>
              <w:top w:val="single" w:sz="18" w:space="0" w:color="auto"/>
              <w:left w:val="single" w:sz="18" w:space="0" w:color="auto"/>
              <w:bottom w:val="single" w:sz="18" w:space="0" w:color="auto"/>
              <w:right w:val="single" w:sz="18" w:space="0" w:color="auto"/>
            </w:tcBorders>
          </w:tcPr>
          <w:p w:rsidR="004740B3" w:rsidRPr="00DB0ACD" w:rsidRDefault="004740B3" w:rsidP="00DB0ACD">
            <w:pPr>
              <w:pStyle w:val="ListParagraph"/>
              <w:numPr>
                <w:ilvl w:val="0"/>
                <w:numId w:val="2"/>
              </w:numPr>
              <w:spacing w:after="0" w:line="240" w:lineRule="auto"/>
              <w:jc w:val="both"/>
              <w:rPr>
                <w:rFonts w:ascii="Sylfaen" w:hAnsi="Sylfaen" w:cs="Sylfaen"/>
                <w:b/>
                <w:bCs/>
                <w:color w:val="943634" w:themeColor="accent2" w:themeShade="BF"/>
                <w:sz w:val="20"/>
                <w:szCs w:val="20"/>
                <w:lang w:val="ka-GE"/>
              </w:rPr>
            </w:pPr>
            <w:r w:rsidRPr="00DB0ACD">
              <w:rPr>
                <w:rFonts w:ascii="Sylfaen" w:hAnsi="Sylfaen"/>
                <w:b/>
                <w:sz w:val="20"/>
                <w:szCs w:val="20"/>
                <w:lang w:val="ka-GE"/>
              </w:rPr>
              <w:t xml:space="preserve">ვერბალური (ზეპირი </w:t>
            </w:r>
            <w:proofErr w:type="spellStart"/>
            <w:r w:rsidRPr="00DB0ACD">
              <w:rPr>
                <w:rFonts w:ascii="Sylfaen" w:hAnsi="Sylfaen"/>
                <w:b/>
                <w:sz w:val="20"/>
                <w:szCs w:val="20"/>
              </w:rPr>
              <w:t>პრეზენტაცია</w:t>
            </w:r>
            <w:proofErr w:type="spellEnd"/>
            <w:r w:rsidRPr="00DB0ACD">
              <w:rPr>
                <w:rFonts w:ascii="Sylfaen" w:hAnsi="Sylfaen"/>
                <w:b/>
                <w:sz w:val="20"/>
                <w:szCs w:val="20"/>
                <w:lang w:val="ka-GE"/>
              </w:rPr>
              <w:t>)</w:t>
            </w:r>
            <w:r w:rsidRPr="00DB0ACD">
              <w:rPr>
                <w:rFonts w:ascii="Sylfaen" w:hAnsi="Sylfaen"/>
                <w:sz w:val="20"/>
                <w:szCs w:val="20"/>
                <w:lang w:val="ka-GE"/>
              </w:rPr>
              <w:t xml:space="preserve"> -  გამოიყენება პროფესორის მიერ მასალის გადაცემისას  და სტუდენტის მიერ პრაქტიკული მუშაობისას</w:t>
            </w:r>
            <w:r w:rsidRPr="00DB0ACD">
              <w:rPr>
                <w:rFonts w:ascii="Sylfaen" w:hAnsi="Sylfaen"/>
                <w:sz w:val="20"/>
                <w:szCs w:val="20"/>
              </w:rPr>
              <w:t xml:space="preserve">. </w:t>
            </w:r>
            <w:r w:rsidRPr="00DB0ACD">
              <w:rPr>
                <w:rFonts w:ascii="Sylfaen" w:hAnsi="Sylfaen"/>
                <w:sz w:val="20"/>
                <w:szCs w:val="20"/>
                <w:lang w:val="ka-GE"/>
              </w:rPr>
              <w:t>ის ხელს უწყობს  სტუდენტში მოსმენის უნარის განვითარებას და თეორიული ინფორმაციის ათვისების გაადვილებას.</w:t>
            </w:r>
          </w:p>
          <w:p w:rsidR="004740B3" w:rsidRPr="00DB0ACD" w:rsidRDefault="004740B3" w:rsidP="00DB0ACD">
            <w:pPr>
              <w:pStyle w:val="ListParagraph"/>
              <w:numPr>
                <w:ilvl w:val="0"/>
                <w:numId w:val="2"/>
              </w:numPr>
              <w:spacing w:after="0" w:line="240" w:lineRule="auto"/>
              <w:jc w:val="both"/>
              <w:rPr>
                <w:rFonts w:ascii="Sylfaen" w:hAnsi="Sylfaen" w:cs="Sylfaen"/>
                <w:b/>
                <w:bCs/>
                <w:color w:val="943634" w:themeColor="accent2" w:themeShade="BF"/>
                <w:sz w:val="20"/>
                <w:szCs w:val="20"/>
                <w:lang w:val="ka-GE"/>
              </w:rPr>
            </w:pPr>
            <w:r w:rsidRPr="00DB0ACD">
              <w:rPr>
                <w:rFonts w:ascii="Sylfaen" w:hAnsi="Sylfaen"/>
                <w:b/>
                <w:sz w:val="20"/>
                <w:szCs w:val="20"/>
                <w:lang w:val="ka-GE"/>
              </w:rPr>
              <w:t>ვიზუალური დემონსტრირება -</w:t>
            </w:r>
            <w:r w:rsidRPr="00DB0ACD">
              <w:rPr>
                <w:rFonts w:ascii="Sylfaen" w:hAnsi="Sylfaen"/>
                <w:sz w:val="20"/>
                <w:szCs w:val="20"/>
                <w:lang w:val="ka-GE"/>
              </w:rPr>
              <w:t xml:space="preserve"> გამოიყენება პროფესორის მიერ სასწავლო მასალის გადაცემისას და სტუდენტის მიერ პრაქტიკული მუშაობისას.  </w:t>
            </w:r>
            <w:proofErr w:type="spellStart"/>
            <w:proofErr w:type="gramStart"/>
            <w:r w:rsidRPr="00DB0ACD">
              <w:rPr>
                <w:rFonts w:ascii="Sylfaen" w:hAnsi="Sylfaen"/>
                <w:sz w:val="20"/>
                <w:szCs w:val="20"/>
              </w:rPr>
              <w:t>საილუსტრაციო</w:t>
            </w:r>
            <w:proofErr w:type="spellEnd"/>
            <w:r w:rsidRPr="00DB0ACD">
              <w:rPr>
                <w:rFonts w:ascii="Sylfaen" w:hAnsi="Sylfaen"/>
                <w:sz w:val="20"/>
                <w:szCs w:val="20"/>
              </w:rPr>
              <w:t xml:space="preserve"> </w:t>
            </w:r>
            <w:r w:rsidRPr="00DB0ACD">
              <w:rPr>
                <w:rFonts w:ascii="Sylfaen" w:hAnsi="Sylfaen"/>
                <w:sz w:val="20"/>
                <w:szCs w:val="20"/>
                <w:lang w:val="ka-GE"/>
              </w:rPr>
              <w:t xml:space="preserve"> </w:t>
            </w:r>
            <w:proofErr w:type="spellStart"/>
            <w:r w:rsidRPr="00DB0ACD">
              <w:rPr>
                <w:rFonts w:ascii="Sylfaen" w:hAnsi="Sylfaen"/>
                <w:sz w:val="20"/>
                <w:szCs w:val="20"/>
              </w:rPr>
              <w:t>მასალის</w:t>
            </w:r>
            <w:proofErr w:type="spellEnd"/>
            <w:proofErr w:type="gramEnd"/>
            <w:r w:rsidRPr="00DB0ACD">
              <w:rPr>
                <w:rFonts w:ascii="Sylfaen" w:hAnsi="Sylfaen"/>
                <w:sz w:val="20"/>
                <w:szCs w:val="20"/>
                <w:lang w:val="ka-GE"/>
              </w:rPr>
              <w:t xml:space="preserve"> </w:t>
            </w:r>
            <w:r w:rsidRPr="00DB0ACD">
              <w:rPr>
                <w:rFonts w:ascii="Sylfaen" w:hAnsi="Sylfaen"/>
                <w:sz w:val="20"/>
                <w:szCs w:val="20"/>
              </w:rPr>
              <w:t>(</w:t>
            </w:r>
            <w:r w:rsidRPr="00DB0ACD">
              <w:rPr>
                <w:rFonts w:ascii="Sylfaen" w:hAnsi="Sylfaen"/>
                <w:sz w:val="20"/>
                <w:szCs w:val="20"/>
                <w:lang w:val="ka-GE"/>
              </w:rPr>
              <w:t xml:space="preserve">ფოტომასალა, </w:t>
            </w:r>
            <w:r w:rsidRPr="00DB0ACD">
              <w:rPr>
                <w:rFonts w:ascii="Sylfaen" w:hAnsi="Sylfaen"/>
                <w:b/>
                <w:sz w:val="20"/>
                <w:szCs w:val="20"/>
                <w:lang w:val="ka-GE"/>
              </w:rPr>
              <w:t xml:space="preserve"> </w:t>
            </w:r>
            <w:r w:rsidRPr="00DB0ACD">
              <w:rPr>
                <w:rFonts w:ascii="Sylfaen" w:hAnsi="Sylfaen"/>
                <w:sz w:val="20"/>
                <w:szCs w:val="20"/>
                <w:lang w:val="ka-GE"/>
              </w:rPr>
              <w:t>ცხრილები, ნახაზები</w:t>
            </w:r>
            <w:r w:rsidRPr="00DB0ACD">
              <w:rPr>
                <w:rFonts w:ascii="Sylfaen" w:hAnsi="Sylfaen"/>
                <w:sz w:val="20"/>
                <w:szCs w:val="20"/>
              </w:rPr>
              <w:t>)</w:t>
            </w:r>
            <w:r w:rsidRPr="00DB0ACD">
              <w:rPr>
                <w:rFonts w:ascii="Sylfaen" w:hAnsi="Sylfaen"/>
                <w:sz w:val="20"/>
                <w:szCs w:val="20"/>
                <w:lang w:val="ka-GE"/>
              </w:rPr>
              <w:t xml:space="preserve"> </w:t>
            </w:r>
            <w:proofErr w:type="spellStart"/>
            <w:r w:rsidRPr="00DB0ACD">
              <w:rPr>
                <w:rFonts w:ascii="Sylfaen" w:hAnsi="Sylfaen"/>
                <w:sz w:val="20"/>
                <w:szCs w:val="20"/>
              </w:rPr>
              <w:t>დემონსტრირებ</w:t>
            </w:r>
            <w:proofErr w:type="spellEnd"/>
            <w:r w:rsidRPr="00DB0ACD">
              <w:rPr>
                <w:rFonts w:ascii="Sylfaen" w:hAnsi="Sylfaen"/>
                <w:sz w:val="20"/>
                <w:szCs w:val="20"/>
                <w:lang w:val="ka-GE"/>
              </w:rPr>
              <w:t xml:space="preserve">ა დაფის, ტექნიკური საშუალებების, კომპიუტერის გამოყენებით -  ხელს   უწყობს სასწავლო მასალის აღქმას </w:t>
            </w:r>
            <w:proofErr w:type="spellStart"/>
            <w:r w:rsidRPr="00DB0ACD">
              <w:rPr>
                <w:rFonts w:ascii="Sylfaen" w:hAnsi="Sylfaen"/>
                <w:sz w:val="20"/>
                <w:szCs w:val="20"/>
                <w:lang w:val="ka-GE"/>
              </w:rPr>
              <w:t>თვასაჩინოების</w:t>
            </w:r>
            <w:proofErr w:type="spellEnd"/>
            <w:r w:rsidRPr="00DB0ACD">
              <w:rPr>
                <w:rFonts w:ascii="Sylfaen" w:hAnsi="Sylfaen"/>
                <w:sz w:val="20"/>
                <w:szCs w:val="20"/>
                <w:lang w:val="ka-GE"/>
              </w:rPr>
              <w:t xml:space="preserve"> სხვადასხვა საფეხურის </w:t>
            </w:r>
            <w:proofErr w:type="spellStart"/>
            <w:r w:rsidRPr="00DB0ACD">
              <w:rPr>
                <w:rFonts w:ascii="Sylfaen" w:hAnsi="Sylfaen"/>
                <w:sz w:val="20"/>
                <w:szCs w:val="20"/>
              </w:rPr>
              <w:t>მეშვეო</w:t>
            </w:r>
            <w:proofErr w:type="spellEnd"/>
            <w:r w:rsidRPr="00DB0ACD">
              <w:rPr>
                <w:rFonts w:ascii="Sylfaen" w:hAnsi="Sylfaen"/>
                <w:sz w:val="20"/>
                <w:szCs w:val="20"/>
                <w:lang w:val="ka-GE"/>
              </w:rPr>
              <w:t>ბით;  ვიზუალურად წარმოაჩენს საკითხის არსს; აადვილებს თეორიული ინფორმაციის ათვისებას.</w:t>
            </w:r>
          </w:p>
          <w:p w:rsidR="004740B3" w:rsidRPr="00DB0ACD" w:rsidRDefault="004740B3" w:rsidP="00DB0ACD">
            <w:pPr>
              <w:pStyle w:val="ListParagraph"/>
              <w:numPr>
                <w:ilvl w:val="0"/>
                <w:numId w:val="2"/>
              </w:numPr>
              <w:spacing w:after="0" w:line="240" w:lineRule="auto"/>
              <w:jc w:val="both"/>
              <w:rPr>
                <w:rFonts w:ascii="Sylfaen" w:hAnsi="Sylfaen" w:cs="Sylfaen"/>
                <w:b/>
                <w:bCs/>
                <w:color w:val="943634" w:themeColor="accent2" w:themeShade="BF"/>
                <w:sz w:val="20"/>
                <w:szCs w:val="20"/>
                <w:lang w:val="ka-GE"/>
              </w:rPr>
            </w:pPr>
            <w:proofErr w:type="spellStart"/>
            <w:proofErr w:type="gramStart"/>
            <w:r w:rsidRPr="00DB0ACD">
              <w:rPr>
                <w:rFonts w:ascii="Sylfaen" w:hAnsi="Sylfaen"/>
                <w:b/>
                <w:sz w:val="20"/>
                <w:szCs w:val="20"/>
              </w:rPr>
              <w:t>დისკუსია</w:t>
            </w:r>
            <w:proofErr w:type="spellEnd"/>
            <w:proofErr w:type="gramEnd"/>
            <w:r w:rsidRPr="00DB0ACD">
              <w:rPr>
                <w:rFonts w:ascii="Sylfaen" w:hAnsi="Sylfaen"/>
                <w:b/>
                <w:sz w:val="20"/>
                <w:szCs w:val="20"/>
                <w:lang w:val="ka-GE"/>
              </w:rPr>
              <w:t xml:space="preserve"> - </w:t>
            </w:r>
            <w:r w:rsidRPr="00DB0ACD">
              <w:rPr>
                <w:rFonts w:ascii="Sylfaen" w:hAnsi="Sylfaen"/>
                <w:sz w:val="20"/>
                <w:szCs w:val="20"/>
                <w:lang w:val="ka-GE"/>
              </w:rPr>
              <w:t xml:space="preserve">ეხმარება სტუდენტს </w:t>
            </w:r>
            <w:proofErr w:type="spellStart"/>
            <w:r w:rsidRPr="00DB0ACD">
              <w:rPr>
                <w:rFonts w:ascii="Sylfaen" w:hAnsi="Sylfaen"/>
                <w:sz w:val="20"/>
                <w:szCs w:val="20"/>
                <w:lang w:val="ka-GE"/>
              </w:rPr>
              <w:t>გამოიმუშავოს</w:t>
            </w:r>
            <w:proofErr w:type="spellEnd"/>
            <w:r w:rsidRPr="00DB0ACD">
              <w:rPr>
                <w:rFonts w:ascii="Sylfaen" w:hAnsi="Sylfaen"/>
                <w:sz w:val="20"/>
                <w:szCs w:val="20"/>
                <w:lang w:val="ka-GE"/>
              </w:rPr>
              <w:t xml:space="preserve"> საკუთარი აზრის ჩამოყალიბების და</w:t>
            </w:r>
            <w:r w:rsidRPr="00DB0ACD">
              <w:rPr>
                <w:rFonts w:ascii="Sylfaen" w:hAnsi="Sylfaen"/>
                <w:sz w:val="20"/>
                <w:szCs w:val="20"/>
              </w:rPr>
              <w:t xml:space="preserve"> </w:t>
            </w:r>
            <w:r w:rsidRPr="00DB0ACD">
              <w:rPr>
                <w:rFonts w:ascii="Sylfaen" w:hAnsi="Sylfaen"/>
                <w:sz w:val="20"/>
                <w:szCs w:val="20"/>
                <w:lang w:val="ka-GE"/>
              </w:rPr>
              <w:t xml:space="preserve">დასაბუთების უნარი;  ზრდის სასწავლო პროცესში სტუდენტის ჩართულობას; გამოუმუშავებს სტუდენტებს კამათის და </w:t>
            </w:r>
            <w:r w:rsidRPr="00DB0ACD">
              <w:rPr>
                <w:rFonts w:ascii="Sylfaen" w:hAnsi="Sylfaen"/>
                <w:sz w:val="20"/>
                <w:szCs w:val="20"/>
                <w:lang w:val="ka-GE"/>
              </w:rPr>
              <w:lastRenderedPageBreak/>
              <w:t>დებატების ჩვევებს; ხელს უწყობს  შესასწავლი მასალის გააზრება-გაცნობიერებას.</w:t>
            </w:r>
          </w:p>
          <w:p w:rsidR="004740B3" w:rsidRPr="00DB0ACD" w:rsidRDefault="004740B3" w:rsidP="00DB0ACD">
            <w:pPr>
              <w:pStyle w:val="ListParagraph"/>
              <w:numPr>
                <w:ilvl w:val="0"/>
                <w:numId w:val="2"/>
              </w:numPr>
              <w:spacing w:after="0" w:line="240" w:lineRule="auto"/>
              <w:jc w:val="both"/>
              <w:rPr>
                <w:rFonts w:ascii="Sylfaen" w:hAnsi="Sylfaen" w:cs="Sylfaen"/>
                <w:b/>
                <w:bCs/>
                <w:color w:val="943634" w:themeColor="accent2" w:themeShade="BF"/>
                <w:sz w:val="20"/>
                <w:szCs w:val="20"/>
                <w:lang w:val="ka-GE"/>
              </w:rPr>
            </w:pPr>
            <w:r w:rsidRPr="00DB0ACD">
              <w:rPr>
                <w:rFonts w:ascii="Sylfaen" w:hAnsi="Sylfaen"/>
                <w:b/>
                <w:sz w:val="20"/>
                <w:szCs w:val="20"/>
                <w:lang w:val="ka-GE"/>
              </w:rPr>
              <w:t>წიგნზე მუშაობა -</w:t>
            </w:r>
            <w:r w:rsidRPr="00DB0ACD">
              <w:rPr>
                <w:rFonts w:ascii="Sylfaen" w:hAnsi="Sylfaen"/>
                <w:sz w:val="20"/>
                <w:szCs w:val="20"/>
                <w:lang w:val="ka-GE"/>
              </w:rPr>
              <w:t xml:space="preserve"> მოიცავს ლექციაზე, პრაქტიკული და სტუდენტის </w:t>
            </w:r>
            <w:r w:rsidRPr="00DB0ACD">
              <w:rPr>
                <w:rFonts w:ascii="Sylfaen" w:hAnsi="Sylfaen"/>
                <w:b/>
                <w:sz w:val="20"/>
                <w:szCs w:val="20"/>
                <w:lang w:val="ka-GE"/>
              </w:rPr>
              <w:t xml:space="preserve"> </w:t>
            </w:r>
            <w:r w:rsidRPr="00DB0ACD">
              <w:rPr>
                <w:rFonts w:ascii="Sylfaen" w:hAnsi="Sylfaen"/>
                <w:sz w:val="20"/>
                <w:szCs w:val="20"/>
                <w:lang w:val="ka-GE"/>
              </w:rPr>
              <w:t>დამოუკიდებელი</w:t>
            </w:r>
            <w:r w:rsidRPr="00DB0ACD">
              <w:rPr>
                <w:rFonts w:ascii="Sylfaen" w:hAnsi="Sylfaen"/>
                <w:sz w:val="20"/>
                <w:szCs w:val="20"/>
              </w:rPr>
              <w:t xml:space="preserve"> </w:t>
            </w:r>
            <w:r w:rsidRPr="00DB0ACD">
              <w:rPr>
                <w:rFonts w:ascii="Sylfaen" w:hAnsi="Sylfaen"/>
                <w:sz w:val="20"/>
                <w:szCs w:val="20"/>
                <w:lang w:val="ka-GE"/>
              </w:rPr>
              <w:t>მუშაობისას</w:t>
            </w:r>
            <w:r w:rsidRPr="00DB0ACD">
              <w:rPr>
                <w:rFonts w:ascii="Sylfaen" w:hAnsi="Sylfaen"/>
                <w:b/>
                <w:sz w:val="20"/>
                <w:szCs w:val="20"/>
                <w:lang w:val="ka-GE"/>
              </w:rPr>
              <w:t xml:space="preserve"> </w:t>
            </w:r>
            <w:r w:rsidRPr="00DB0ACD">
              <w:rPr>
                <w:rFonts w:ascii="Sylfaen" w:hAnsi="Sylfaen"/>
                <w:sz w:val="20"/>
                <w:szCs w:val="20"/>
                <w:lang w:val="ka-GE"/>
              </w:rPr>
              <w:t xml:space="preserve">სასწავლო და სამეცნიერო ლიტერატურის და  წერილობითი </w:t>
            </w:r>
            <w:proofErr w:type="spellStart"/>
            <w:r w:rsidRPr="00DB0ACD">
              <w:rPr>
                <w:rFonts w:ascii="Sylfaen" w:hAnsi="Sylfaen"/>
                <w:sz w:val="20"/>
                <w:szCs w:val="20"/>
              </w:rPr>
              <w:t>წყაროების</w:t>
            </w:r>
            <w:proofErr w:type="spellEnd"/>
            <w:r w:rsidRPr="00DB0ACD">
              <w:rPr>
                <w:rFonts w:ascii="Sylfaen" w:hAnsi="Sylfaen"/>
                <w:sz w:val="20"/>
                <w:szCs w:val="20"/>
              </w:rPr>
              <w:t xml:space="preserve"> </w:t>
            </w:r>
            <w:proofErr w:type="spellStart"/>
            <w:r w:rsidRPr="00DB0ACD">
              <w:rPr>
                <w:rFonts w:ascii="Sylfaen" w:hAnsi="Sylfaen"/>
                <w:sz w:val="20"/>
                <w:szCs w:val="20"/>
              </w:rPr>
              <w:t>კითხვა</w:t>
            </w:r>
            <w:proofErr w:type="spellEnd"/>
            <w:r w:rsidRPr="00DB0ACD">
              <w:rPr>
                <w:rFonts w:ascii="Sylfaen" w:hAnsi="Sylfaen"/>
                <w:sz w:val="20"/>
                <w:szCs w:val="20"/>
                <w:lang w:val="ka-GE"/>
              </w:rPr>
              <w:t xml:space="preserve">ს.  ანვითარებს სათანადო  მასალების   მოპოვების ჩვევას; ხელს უწყობს მასალის ათვისება-გააზრების უნარის ჩამოყალიბებას. </w:t>
            </w:r>
          </w:p>
          <w:p w:rsidR="004740B3" w:rsidRPr="00DB0ACD" w:rsidRDefault="004740B3" w:rsidP="00DB0ACD">
            <w:pPr>
              <w:pStyle w:val="ListParagraph"/>
              <w:numPr>
                <w:ilvl w:val="0"/>
                <w:numId w:val="2"/>
              </w:numPr>
              <w:spacing w:after="0" w:line="240" w:lineRule="auto"/>
              <w:jc w:val="both"/>
              <w:rPr>
                <w:rFonts w:ascii="Sylfaen" w:hAnsi="Sylfaen" w:cs="Sylfaen"/>
                <w:b/>
                <w:bCs/>
                <w:color w:val="943634" w:themeColor="accent2" w:themeShade="BF"/>
                <w:sz w:val="20"/>
                <w:szCs w:val="20"/>
                <w:lang w:val="ka-GE"/>
              </w:rPr>
            </w:pPr>
            <w:r w:rsidRPr="00DB0ACD">
              <w:rPr>
                <w:rFonts w:ascii="Sylfaen" w:hAnsi="Sylfaen"/>
                <w:b/>
                <w:sz w:val="20"/>
                <w:szCs w:val="20"/>
                <w:lang w:val="ka-GE"/>
              </w:rPr>
              <w:t xml:space="preserve">წერითი მუშაობა - </w:t>
            </w:r>
            <w:r w:rsidRPr="00DB0ACD">
              <w:rPr>
                <w:rFonts w:ascii="Sylfaen" w:hAnsi="Sylfaen"/>
                <w:sz w:val="20"/>
                <w:szCs w:val="20"/>
                <w:lang w:val="ka-GE"/>
              </w:rPr>
              <w:t>გამოიყენება სტუდენტის მიერ  და  გულისხმობს შემდეგი სახის აქტივობებს: საჭირო მასალების მოძიება და ჩანაწერების გაკეთება, სასწავლო და საპრეზენტაციო საკითხების დაკონსპექტება, თეზისების და რეფერატის შედგენა.</w:t>
            </w:r>
          </w:p>
          <w:p w:rsidR="004740B3" w:rsidRPr="00DB0ACD" w:rsidRDefault="004740B3" w:rsidP="00DB0ACD">
            <w:pPr>
              <w:pStyle w:val="ListParagraph"/>
              <w:numPr>
                <w:ilvl w:val="0"/>
                <w:numId w:val="2"/>
              </w:numPr>
              <w:spacing w:after="0" w:line="240" w:lineRule="auto"/>
              <w:jc w:val="both"/>
              <w:rPr>
                <w:rFonts w:ascii="Sylfaen" w:hAnsi="Sylfaen" w:cs="Sylfaen"/>
                <w:b/>
                <w:bCs/>
                <w:color w:val="943634" w:themeColor="accent2" w:themeShade="BF"/>
                <w:sz w:val="20"/>
                <w:szCs w:val="20"/>
                <w:lang w:val="ka-GE"/>
              </w:rPr>
            </w:pPr>
            <w:proofErr w:type="spellStart"/>
            <w:proofErr w:type="gramStart"/>
            <w:r w:rsidRPr="00DB0ACD">
              <w:rPr>
                <w:rFonts w:ascii="Sylfaen" w:hAnsi="Sylfaen"/>
                <w:b/>
                <w:bCs/>
                <w:sz w:val="20"/>
                <w:szCs w:val="20"/>
              </w:rPr>
              <w:t>პრობლემაზე</w:t>
            </w:r>
            <w:proofErr w:type="spellEnd"/>
            <w:proofErr w:type="gramEnd"/>
            <w:r w:rsidRPr="00DB0ACD">
              <w:rPr>
                <w:rFonts w:ascii="Sylfaen" w:hAnsi="Sylfaen"/>
                <w:b/>
                <w:bCs/>
                <w:sz w:val="20"/>
                <w:szCs w:val="20"/>
              </w:rPr>
              <w:t xml:space="preserve"> </w:t>
            </w:r>
            <w:proofErr w:type="spellStart"/>
            <w:r w:rsidRPr="00DB0ACD">
              <w:rPr>
                <w:rFonts w:ascii="Sylfaen" w:hAnsi="Sylfaen"/>
                <w:b/>
                <w:bCs/>
                <w:sz w:val="20"/>
                <w:szCs w:val="20"/>
              </w:rPr>
              <w:t>დაფუძნებული</w:t>
            </w:r>
            <w:proofErr w:type="spellEnd"/>
            <w:r w:rsidRPr="00DB0ACD">
              <w:rPr>
                <w:rFonts w:ascii="Sylfaen" w:hAnsi="Sylfaen"/>
                <w:b/>
                <w:bCs/>
                <w:sz w:val="20"/>
                <w:szCs w:val="20"/>
              </w:rPr>
              <w:t xml:space="preserve"> </w:t>
            </w:r>
            <w:proofErr w:type="spellStart"/>
            <w:r w:rsidRPr="00DB0ACD">
              <w:rPr>
                <w:rFonts w:ascii="Sylfaen" w:hAnsi="Sylfaen"/>
                <w:b/>
                <w:bCs/>
                <w:sz w:val="20"/>
                <w:szCs w:val="20"/>
              </w:rPr>
              <w:t>სწავლება</w:t>
            </w:r>
            <w:proofErr w:type="spellEnd"/>
            <w:r w:rsidRPr="00DB0ACD">
              <w:rPr>
                <w:rFonts w:ascii="Sylfaen" w:hAnsi="Sylfaen"/>
                <w:b/>
                <w:bCs/>
                <w:sz w:val="20"/>
                <w:szCs w:val="20"/>
              </w:rPr>
              <w:t xml:space="preserve"> (PBL)</w:t>
            </w:r>
            <w:r w:rsidRPr="00DB0ACD">
              <w:rPr>
                <w:rFonts w:ascii="Sylfaen" w:hAnsi="Sylfaen"/>
                <w:sz w:val="20"/>
                <w:szCs w:val="20"/>
              </w:rPr>
              <w:t xml:space="preserve"> - </w:t>
            </w:r>
            <w:proofErr w:type="spellStart"/>
            <w:r w:rsidRPr="00DB0ACD">
              <w:rPr>
                <w:rFonts w:ascii="Sylfaen" w:hAnsi="Sylfaen"/>
                <w:sz w:val="20"/>
                <w:szCs w:val="20"/>
              </w:rPr>
              <w:t>სასწავლო</w:t>
            </w:r>
            <w:proofErr w:type="spellEnd"/>
            <w:r w:rsidRPr="00DB0ACD">
              <w:rPr>
                <w:rFonts w:ascii="Sylfaen" w:hAnsi="Sylfaen"/>
                <w:sz w:val="20"/>
                <w:szCs w:val="20"/>
              </w:rPr>
              <w:t xml:space="preserve"> </w:t>
            </w:r>
            <w:proofErr w:type="spellStart"/>
            <w:r w:rsidRPr="00DB0ACD">
              <w:rPr>
                <w:rFonts w:ascii="Sylfaen" w:hAnsi="Sylfaen"/>
                <w:sz w:val="20"/>
                <w:szCs w:val="20"/>
              </w:rPr>
              <w:t>მეთოდი</w:t>
            </w:r>
            <w:proofErr w:type="spellEnd"/>
            <w:r w:rsidRPr="00DB0ACD">
              <w:rPr>
                <w:rFonts w:ascii="Sylfaen" w:hAnsi="Sylfaen"/>
                <w:sz w:val="20"/>
                <w:szCs w:val="20"/>
              </w:rPr>
              <w:t xml:space="preserve">, </w:t>
            </w:r>
            <w:proofErr w:type="spellStart"/>
            <w:r w:rsidRPr="00DB0ACD">
              <w:rPr>
                <w:rFonts w:ascii="Sylfaen" w:hAnsi="Sylfaen"/>
                <w:sz w:val="20"/>
                <w:szCs w:val="20"/>
              </w:rPr>
              <w:t>რომელიც</w:t>
            </w:r>
            <w:proofErr w:type="spellEnd"/>
            <w:r w:rsidRPr="00DB0ACD">
              <w:rPr>
                <w:rFonts w:ascii="Sylfaen" w:hAnsi="Sylfaen"/>
                <w:sz w:val="20"/>
                <w:szCs w:val="20"/>
              </w:rPr>
              <w:t xml:space="preserve"> </w:t>
            </w:r>
            <w:proofErr w:type="spellStart"/>
            <w:r w:rsidRPr="00DB0ACD">
              <w:rPr>
                <w:rFonts w:ascii="Sylfaen" w:hAnsi="Sylfaen"/>
                <w:sz w:val="20"/>
                <w:szCs w:val="20"/>
              </w:rPr>
              <w:t>ახალი</w:t>
            </w:r>
            <w:proofErr w:type="spellEnd"/>
            <w:r w:rsidRPr="00DB0ACD">
              <w:rPr>
                <w:rFonts w:ascii="Sylfaen" w:hAnsi="Sylfaen"/>
                <w:sz w:val="20"/>
                <w:szCs w:val="20"/>
              </w:rPr>
              <w:t xml:space="preserve"> </w:t>
            </w:r>
            <w:proofErr w:type="spellStart"/>
            <w:r w:rsidRPr="00DB0ACD">
              <w:rPr>
                <w:rFonts w:ascii="Sylfaen" w:hAnsi="Sylfaen"/>
                <w:sz w:val="20"/>
                <w:szCs w:val="20"/>
              </w:rPr>
              <w:t>ცოდნის</w:t>
            </w:r>
            <w:proofErr w:type="spellEnd"/>
            <w:r w:rsidRPr="00DB0ACD">
              <w:rPr>
                <w:rFonts w:ascii="Sylfaen" w:hAnsi="Sylfaen"/>
                <w:sz w:val="20"/>
                <w:szCs w:val="20"/>
              </w:rPr>
              <w:t xml:space="preserve"> </w:t>
            </w:r>
            <w:proofErr w:type="spellStart"/>
            <w:r w:rsidRPr="00DB0ACD">
              <w:rPr>
                <w:rFonts w:ascii="Sylfaen" w:hAnsi="Sylfaen"/>
                <w:sz w:val="20"/>
                <w:szCs w:val="20"/>
              </w:rPr>
              <w:t>მიღების</w:t>
            </w:r>
            <w:proofErr w:type="spellEnd"/>
            <w:r w:rsidRPr="00DB0ACD">
              <w:rPr>
                <w:rFonts w:ascii="Sylfaen" w:hAnsi="Sylfaen"/>
                <w:sz w:val="20"/>
                <w:szCs w:val="20"/>
              </w:rPr>
              <w:t xml:space="preserve"> </w:t>
            </w:r>
            <w:proofErr w:type="spellStart"/>
            <w:r w:rsidRPr="00DB0ACD">
              <w:rPr>
                <w:rFonts w:ascii="Sylfaen" w:hAnsi="Sylfaen"/>
                <w:sz w:val="20"/>
                <w:szCs w:val="20"/>
              </w:rPr>
              <w:t>და</w:t>
            </w:r>
            <w:proofErr w:type="spellEnd"/>
            <w:r w:rsidRPr="00DB0ACD">
              <w:rPr>
                <w:rFonts w:ascii="Sylfaen" w:hAnsi="Sylfaen"/>
                <w:sz w:val="20"/>
                <w:szCs w:val="20"/>
              </w:rPr>
              <w:t xml:space="preserve"> </w:t>
            </w:r>
            <w:proofErr w:type="spellStart"/>
            <w:r w:rsidRPr="00DB0ACD">
              <w:rPr>
                <w:rFonts w:ascii="Sylfaen" w:hAnsi="Sylfaen"/>
                <w:sz w:val="20"/>
                <w:szCs w:val="20"/>
              </w:rPr>
              <w:t>ინტეგრაციის</w:t>
            </w:r>
            <w:proofErr w:type="spellEnd"/>
            <w:r w:rsidRPr="00DB0ACD">
              <w:rPr>
                <w:rFonts w:ascii="Sylfaen" w:hAnsi="Sylfaen"/>
                <w:sz w:val="20"/>
                <w:szCs w:val="20"/>
              </w:rPr>
              <w:t xml:space="preserve"> </w:t>
            </w:r>
            <w:proofErr w:type="spellStart"/>
            <w:r w:rsidRPr="00DB0ACD">
              <w:rPr>
                <w:rFonts w:ascii="Sylfaen" w:hAnsi="Sylfaen"/>
                <w:sz w:val="20"/>
                <w:szCs w:val="20"/>
              </w:rPr>
              <w:t>პროცესის</w:t>
            </w:r>
            <w:proofErr w:type="spellEnd"/>
            <w:r w:rsidRPr="00DB0ACD">
              <w:rPr>
                <w:rFonts w:ascii="Sylfaen" w:hAnsi="Sylfaen"/>
                <w:sz w:val="20"/>
                <w:szCs w:val="20"/>
              </w:rPr>
              <w:t xml:space="preserve"> </w:t>
            </w:r>
            <w:proofErr w:type="spellStart"/>
            <w:r w:rsidRPr="00DB0ACD">
              <w:rPr>
                <w:rFonts w:ascii="Sylfaen" w:hAnsi="Sylfaen"/>
                <w:sz w:val="20"/>
                <w:szCs w:val="20"/>
              </w:rPr>
              <w:t>საწყის</w:t>
            </w:r>
            <w:proofErr w:type="spellEnd"/>
            <w:r w:rsidRPr="00DB0ACD">
              <w:rPr>
                <w:rFonts w:ascii="Sylfaen" w:hAnsi="Sylfaen"/>
                <w:sz w:val="20"/>
                <w:szCs w:val="20"/>
              </w:rPr>
              <w:t xml:space="preserve"> </w:t>
            </w:r>
            <w:proofErr w:type="spellStart"/>
            <w:r w:rsidRPr="00DB0ACD">
              <w:rPr>
                <w:rFonts w:ascii="Sylfaen" w:hAnsi="Sylfaen"/>
                <w:sz w:val="20"/>
                <w:szCs w:val="20"/>
              </w:rPr>
              <w:t>ეტაპად</w:t>
            </w:r>
            <w:proofErr w:type="spellEnd"/>
            <w:r w:rsidRPr="00DB0ACD">
              <w:rPr>
                <w:rFonts w:ascii="Sylfaen" w:hAnsi="Sylfaen"/>
                <w:sz w:val="20"/>
                <w:szCs w:val="20"/>
              </w:rPr>
              <w:t xml:space="preserve"> </w:t>
            </w:r>
            <w:proofErr w:type="spellStart"/>
            <w:r w:rsidRPr="00DB0ACD">
              <w:rPr>
                <w:rFonts w:ascii="Sylfaen" w:hAnsi="Sylfaen"/>
                <w:sz w:val="20"/>
                <w:szCs w:val="20"/>
              </w:rPr>
              <w:t>იყენებს</w:t>
            </w:r>
            <w:proofErr w:type="spellEnd"/>
            <w:r w:rsidRPr="00DB0ACD">
              <w:rPr>
                <w:rFonts w:ascii="Sylfaen" w:hAnsi="Sylfaen"/>
                <w:sz w:val="20"/>
                <w:szCs w:val="20"/>
              </w:rPr>
              <w:t xml:space="preserve"> </w:t>
            </w:r>
            <w:proofErr w:type="spellStart"/>
            <w:r w:rsidRPr="00DB0ACD">
              <w:rPr>
                <w:rFonts w:ascii="Sylfaen" w:hAnsi="Sylfaen"/>
                <w:sz w:val="20"/>
                <w:szCs w:val="20"/>
              </w:rPr>
              <w:t>პრობლემას</w:t>
            </w:r>
            <w:proofErr w:type="spellEnd"/>
            <w:r w:rsidRPr="00DB0ACD">
              <w:rPr>
                <w:rFonts w:ascii="Sylfaen" w:hAnsi="Sylfaen"/>
                <w:sz w:val="20"/>
                <w:szCs w:val="20"/>
              </w:rPr>
              <w:t>.</w:t>
            </w:r>
          </w:p>
          <w:p w:rsidR="004740B3" w:rsidRPr="00DB0ACD" w:rsidRDefault="004740B3" w:rsidP="00DB0ACD">
            <w:pPr>
              <w:pStyle w:val="ListParagraph"/>
              <w:numPr>
                <w:ilvl w:val="0"/>
                <w:numId w:val="2"/>
              </w:numPr>
              <w:spacing w:after="0" w:line="240" w:lineRule="auto"/>
              <w:jc w:val="both"/>
              <w:rPr>
                <w:rFonts w:ascii="Sylfaen" w:hAnsi="Sylfaen" w:cs="Sylfaen"/>
                <w:b/>
                <w:bCs/>
                <w:color w:val="943634" w:themeColor="accent2" w:themeShade="BF"/>
                <w:sz w:val="20"/>
                <w:szCs w:val="20"/>
                <w:lang w:val="ka-GE"/>
              </w:rPr>
            </w:pPr>
            <w:proofErr w:type="spellStart"/>
            <w:proofErr w:type="gramStart"/>
            <w:r w:rsidRPr="00DB0ACD">
              <w:rPr>
                <w:rFonts w:ascii="Sylfaen" w:hAnsi="Sylfaen"/>
                <w:b/>
                <w:bCs/>
                <w:sz w:val="20"/>
                <w:szCs w:val="20"/>
              </w:rPr>
              <w:t>ევრისტიკული</w:t>
            </w:r>
            <w:proofErr w:type="spellEnd"/>
            <w:proofErr w:type="gramEnd"/>
            <w:r w:rsidRPr="00DB0ACD">
              <w:rPr>
                <w:rFonts w:ascii="Sylfaen" w:hAnsi="Sylfaen"/>
                <w:b/>
                <w:bCs/>
                <w:sz w:val="20"/>
                <w:szCs w:val="20"/>
              </w:rPr>
              <w:t xml:space="preserve"> </w:t>
            </w:r>
            <w:proofErr w:type="spellStart"/>
            <w:r w:rsidRPr="00DB0ACD">
              <w:rPr>
                <w:rFonts w:ascii="Sylfaen" w:hAnsi="Sylfaen"/>
                <w:b/>
                <w:bCs/>
                <w:sz w:val="20"/>
                <w:szCs w:val="20"/>
              </w:rPr>
              <w:t>მეთოდი</w:t>
            </w:r>
            <w:proofErr w:type="spellEnd"/>
            <w:r w:rsidRPr="00DB0ACD">
              <w:rPr>
                <w:rFonts w:ascii="Sylfaen" w:hAnsi="Sylfaen"/>
                <w:b/>
                <w:bCs/>
                <w:sz w:val="20"/>
                <w:szCs w:val="20"/>
              </w:rPr>
              <w:t xml:space="preserve"> –</w:t>
            </w:r>
            <w:r w:rsidRPr="00DB0ACD">
              <w:rPr>
                <w:rFonts w:ascii="Sylfaen" w:hAnsi="Sylfaen"/>
                <w:sz w:val="20"/>
                <w:szCs w:val="20"/>
              </w:rPr>
              <w:t xml:space="preserve"> </w:t>
            </w:r>
            <w:proofErr w:type="spellStart"/>
            <w:r w:rsidRPr="00DB0ACD">
              <w:rPr>
                <w:rFonts w:ascii="Sylfaen" w:hAnsi="Sylfaen"/>
                <w:sz w:val="20"/>
                <w:szCs w:val="20"/>
              </w:rPr>
              <w:t>ეფუძნება</w:t>
            </w:r>
            <w:proofErr w:type="spellEnd"/>
            <w:r w:rsidRPr="00DB0ACD">
              <w:rPr>
                <w:rFonts w:ascii="Sylfaen" w:hAnsi="Sylfaen"/>
                <w:sz w:val="20"/>
                <w:szCs w:val="20"/>
              </w:rPr>
              <w:t xml:space="preserve"> </w:t>
            </w:r>
            <w:proofErr w:type="spellStart"/>
            <w:r w:rsidRPr="00DB0ACD">
              <w:rPr>
                <w:rFonts w:ascii="Sylfaen" w:hAnsi="Sylfaen"/>
                <w:sz w:val="20"/>
                <w:szCs w:val="20"/>
              </w:rPr>
              <w:t>სტუდენტების</w:t>
            </w:r>
            <w:proofErr w:type="spellEnd"/>
            <w:r w:rsidRPr="00DB0ACD">
              <w:rPr>
                <w:rFonts w:ascii="Sylfaen" w:hAnsi="Sylfaen"/>
                <w:sz w:val="20"/>
                <w:szCs w:val="20"/>
              </w:rPr>
              <w:t xml:space="preserve"> </w:t>
            </w:r>
            <w:proofErr w:type="spellStart"/>
            <w:r w:rsidRPr="00DB0ACD">
              <w:rPr>
                <w:rFonts w:ascii="Sylfaen" w:hAnsi="Sylfaen"/>
                <w:sz w:val="20"/>
                <w:szCs w:val="20"/>
              </w:rPr>
              <w:t>წინაშე</w:t>
            </w:r>
            <w:proofErr w:type="spellEnd"/>
            <w:r w:rsidRPr="00DB0ACD">
              <w:rPr>
                <w:rFonts w:ascii="Sylfaen" w:hAnsi="Sylfaen"/>
                <w:sz w:val="20"/>
                <w:szCs w:val="20"/>
              </w:rPr>
              <w:t xml:space="preserve"> </w:t>
            </w:r>
            <w:proofErr w:type="spellStart"/>
            <w:r w:rsidRPr="00DB0ACD">
              <w:rPr>
                <w:rFonts w:ascii="Sylfaen" w:hAnsi="Sylfaen"/>
                <w:sz w:val="20"/>
                <w:szCs w:val="20"/>
              </w:rPr>
              <w:t>დასმული</w:t>
            </w:r>
            <w:proofErr w:type="spellEnd"/>
            <w:r w:rsidRPr="00DB0ACD">
              <w:rPr>
                <w:rFonts w:ascii="Sylfaen" w:hAnsi="Sylfaen"/>
                <w:sz w:val="20"/>
                <w:szCs w:val="20"/>
              </w:rPr>
              <w:t xml:space="preserve"> </w:t>
            </w:r>
            <w:proofErr w:type="spellStart"/>
            <w:r w:rsidRPr="00DB0ACD">
              <w:rPr>
                <w:rFonts w:ascii="Sylfaen" w:hAnsi="Sylfaen"/>
                <w:sz w:val="20"/>
                <w:szCs w:val="20"/>
              </w:rPr>
              <w:t>ამოცანის</w:t>
            </w:r>
            <w:proofErr w:type="spellEnd"/>
            <w:r w:rsidRPr="00DB0ACD">
              <w:rPr>
                <w:rFonts w:ascii="Sylfaen" w:hAnsi="Sylfaen"/>
                <w:sz w:val="20"/>
                <w:szCs w:val="20"/>
              </w:rPr>
              <w:t xml:space="preserve"> </w:t>
            </w:r>
            <w:proofErr w:type="spellStart"/>
            <w:r w:rsidRPr="00DB0ACD">
              <w:rPr>
                <w:rFonts w:ascii="Sylfaen" w:hAnsi="Sylfaen"/>
                <w:sz w:val="20"/>
                <w:szCs w:val="20"/>
              </w:rPr>
              <w:t>ეტაპობრივ</w:t>
            </w:r>
            <w:proofErr w:type="spellEnd"/>
            <w:r w:rsidRPr="00DB0ACD">
              <w:rPr>
                <w:rFonts w:ascii="Sylfaen" w:hAnsi="Sylfaen"/>
                <w:sz w:val="20"/>
                <w:szCs w:val="20"/>
              </w:rPr>
              <w:t xml:space="preserve"> </w:t>
            </w:r>
            <w:proofErr w:type="spellStart"/>
            <w:r w:rsidRPr="00DB0ACD">
              <w:rPr>
                <w:rFonts w:ascii="Sylfaen" w:hAnsi="Sylfaen"/>
                <w:sz w:val="20"/>
                <w:szCs w:val="20"/>
              </w:rPr>
              <w:t>გადაწყვეტას</w:t>
            </w:r>
            <w:proofErr w:type="spellEnd"/>
            <w:r w:rsidRPr="00DB0ACD">
              <w:rPr>
                <w:rFonts w:ascii="Sylfaen" w:hAnsi="Sylfaen"/>
                <w:sz w:val="20"/>
                <w:szCs w:val="20"/>
                <w:lang w:val="ka-GE"/>
              </w:rPr>
              <w:t xml:space="preserve">, რომელიც </w:t>
            </w:r>
            <w:proofErr w:type="spellStart"/>
            <w:r w:rsidRPr="00DB0ACD">
              <w:rPr>
                <w:rFonts w:ascii="Sylfaen" w:hAnsi="Sylfaen"/>
                <w:sz w:val="20"/>
                <w:szCs w:val="20"/>
              </w:rPr>
              <w:t>ხორციელდება</w:t>
            </w:r>
            <w:proofErr w:type="spellEnd"/>
            <w:r w:rsidRPr="00DB0ACD">
              <w:rPr>
                <w:rFonts w:ascii="Sylfaen" w:hAnsi="Sylfaen"/>
                <w:sz w:val="20"/>
                <w:szCs w:val="20"/>
                <w:lang w:val="ka-GE"/>
              </w:rPr>
              <w:t xml:space="preserve"> </w:t>
            </w:r>
            <w:proofErr w:type="spellStart"/>
            <w:r w:rsidRPr="00DB0ACD">
              <w:rPr>
                <w:rFonts w:ascii="Sylfaen" w:hAnsi="Sylfaen"/>
                <w:sz w:val="20"/>
                <w:szCs w:val="20"/>
              </w:rPr>
              <w:t>სწავლების</w:t>
            </w:r>
            <w:proofErr w:type="spellEnd"/>
            <w:r w:rsidRPr="00DB0ACD">
              <w:rPr>
                <w:rFonts w:ascii="Sylfaen" w:hAnsi="Sylfaen"/>
                <w:sz w:val="20"/>
                <w:szCs w:val="20"/>
              </w:rPr>
              <w:t xml:space="preserve"> </w:t>
            </w:r>
            <w:proofErr w:type="spellStart"/>
            <w:r w:rsidRPr="00DB0ACD">
              <w:rPr>
                <w:rFonts w:ascii="Sylfaen" w:hAnsi="Sylfaen"/>
                <w:sz w:val="20"/>
                <w:szCs w:val="20"/>
              </w:rPr>
              <w:t>პროცესში</w:t>
            </w:r>
            <w:proofErr w:type="spellEnd"/>
            <w:r w:rsidRPr="00DB0ACD">
              <w:rPr>
                <w:rFonts w:ascii="Sylfaen" w:hAnsi="Sylfaen"/>
                <w:sz w:val="20"/>
                <w:szCs w:val="20"/>
              </w:rPr>
              <w:t xml:space="preserve"> </w:t>
            </w:r>
            <w:proofErr w:type="spellStart"/>
            <w:r w:rsidRPr="00DB0ACD">
              <w:rPr>
                <w:rFonts w:ascii="Sylfaen" w:hAnsi="Sylfaen"/>
                <w:sz w:val="20"/>
                <w:szCs w:val="20"/>
              </w:rPr>
              <w:t>ფაქტების</w:t>
            </w:r>
            <w:proofErr w:type="spellEnd"/>
            <w:r w:rsidRPr="00DB0ACD">
              <w:rPr>
                <w:rFonts w:ascii="Sylfaen" w:hAnsi="Sylfaen"/>
                <w:sz w:val="20"/>
                <w:szCs w:val="20"/>
              </w:rPr>
              <w:t xml:space="preserve"> </w:t>
            </w:r>
            <w:proofErr w:type="spellStart"/>
            <w:r w:rsidRPr="00DB0ACD">
              <w:rPr>
                <w:rFonts w:ascii="Sylfaen" w:hAnsi="Sylfaen"/>
                <w:sz w:val="20"/>
                <w:szCs w:val="20"/>
              </w:rPr>
              <w:t>დამოუკიდებლად</w:t>
            </w:r>
            <w:proofErr w:type="spellEnd"/>
            <w:r w:rsidRPr="00DB0ACD">
              <w:rPr>
                <w:rFonts w:ascii="Sylfaen" w:hAnsi="Sylfaen"/>
                <w:sz w:val="20"/>
                <w:szCs w:val="20"/>
              </w:rPr>
              <w:t xml:space="preserve"> </w:t>
            </w:r>
            <w:proofErr w:type="spellStart"/>
            <w:r w:rsidRPr="00DB0ACD">
              <w:rPr>
                <w:rFonts w:ascii="Sylfaen" w:hAnsi="Sylfaen"/>
                <w:sz w:val="20"/>
                <w:szCs w:val="20"/>
              </w:rPr>
              <w:t>დაფიქსირებისა</w:t>
            </w:r>
            <w:proofErr w:type="spellEnd"/>
            <w:r w:rsidRPr="00DB0ACD">
              <w:rPr>
                <w:rFonts w:ascii="Sylfaen" w:hAnsi="Sylfaen"/>
                <w:sz w:val="20"/>
                <w:szCs w:val="20"/>
              </w:rPr>
              <w:t xml:space="preserve"> </w:t>
            </w:r>
            <w:proofErr w:type="spellStart"/>
            <w:r w:rsidRPr="00DB0ACD">
              <w:rPr>
                <w:rFonts w:ascii="Sylfaen" w:hAnsi="Sylfaen"/>
                <w:sz w:val="20"/>
                <w:szCs w:val="20"/>
              </w:rPr>
              <w:t>და</w:t>
            </w:r>
            <w:proofErr w:type="spellEnd"/>
            <w:r w:rsidRPr="00DB0ACD">
              <w:rPr>
                <w:rFonts w:ascii="Sylfaen" w:hAnsi="Sylfaen"/>
                <w:sz w:val="20"/>
                <w:szCs w:val="20"/>
              </w:rPr>
              <w:t xml:space="preserve"> </w:t>
            </w:r>
            <w:proofErr w:type="spellStart"/>
            <w:r w:rsidRPr="00DB0ACD">
              <w:rPr>
                <w:rFonts w:ascii="Sylfaen" w:hAnsi="Sylfaen"/>
                <w:sz w:val="20"/>
                <w:szCs w:val="20"/>
              </w:rPr>
              <w:t>მათ</w:t>
            </w:r>
            <w:proofErr w:type="spellEnd"/>
            <w:r w:rsidRPr="00DB0ACD">
              <w:rPr>
                <w:rFonts w:ascii="Sylfaen" w:hAnsi="Sylfaen"/>
                <w:sz w:val="20"/>
                <w:szCs w:val="20"/>
              </w:rPr>
              <w:t xml:space="preserve"> </w:t>
            </w:r>
            <w:proofErr w:type="spellStart"/>
            <w:r w:rsidRPr="00DB0ACD">
              <w:rPr>
                <w:rFonts w:ascii="Sylfaen" w:hAnsi="Sylfaen"/>
                <w:sz w:val="20"/>
                <w:szCs w:val="20"/>
              </w:rPr>
              <w:t>შორის</w:t>
            </w:r>
            <w:proofErr w:type="spellEnd"/>
            <w:r w:rsidRPr="00DB0ACD">
              <w:rPr>
                <w:rFonts w:ascii="Sylfaen" w:hAnsi="Sylfaen"/>
                <w:sz w:val="20"/>
                <w:szCs w:val="20"/>
              </w:rPr>
              <w:t xml:space="preserve"> </w:t>
            </w:r>
            <w:proofErr w:type="spellStart"/>
            <w:r w:rsidRPr="00DB0ACD">
              <w:rPr>
                <w:rFonts w:ascii="Sylfaen" w:hAnsi="Sylfaen"/>
                <w:sz w:val="20"/>
                <w:szCs w:val="20"/>
              </w:rPr>
              <w:t>კავშირების</w:t>
            </w:r>
            <w:proofErr w:type="spellEnd"/>
            <w:r w:rsidRPr="00DB0ACD">
              <w:rPr>
                <w:rFonts w:ascii="Sylfaen" w:hAnsi="Sylfaen"/>
                <w:sz w:val="20"/>
                <w:szCs w:val="20"/>
              </w:rPr>
              <w:t xml:space="preserve"> </w:t>
            </w:r>
            <w:proofErr w:type="spellStart"/>
            <w:r w:rsidRPr="00DB0ACD">
              <w:rPr>
                <w:rFonts w:ascii="Sylfaen" w:hAnsi="Sylfaen"/>
                <w:sz w:val="20"/>
                <w:szCs w:val="20"/>
              </w:rPr>
              <w:t>დანახვის</w:t>
            </w:r>
            <w:proofErr w:type="spellEnd"/>
            <w:r w:rsidRPr="00DB0ACD">
              <w:rPr>
                <w:rFonts w:ascii="Sylfaen" w:hAnsi="Sylfaen"/>
                <w:sz w:val="20"/>
                <w:szCs w:val="20"/>
              </w:rPr>
              <w:t xml:space="preserve"> </w:t>
            </w:r>
            <w:proofErr w:type="spellStart"/>
            <w:r w:rsidRPr="00DB0ACD">
              <w:rPr>
                <w:rFonts w:ascii="Sylfaen" w:hAnsi="Sylfaen"/>
                <w:sz w:val="20"/>
                <w:szCs w:val="20"/>
              </w:rPr>
              <w:t>გზით</w:t>
            </w:r>
            <w:proofErr w:type="spellEnd"/>
            <w:r w:rsidRPr="00DB0ACD">
              <w:rPr>
                <w:rFonts w:ascii="Sylfaen" w:hAnsi="Sylfaen"/>
                <w:sz w:val="20"/>
                <w:szCs w:val="20"/>
              </w:rPr>
              <w:t xml:space="preserve">.  </w:t>
            </w:r>
          </w:p>
          <w:p w:rsidR="004740B3" w:rsidRPr="00DB0ACD" w:rsidRDefault="004740B3" w:rsidP="00DB0ACD">
            <w:pPr>
              <w:pStyle w:val="ListParagraph"/>
              <w:numPr>
                <w:ilvl w:val="0"/>
                <w:numId w:val="2"/>
              </w:numPr>
              <w:spacing w:after="0" w:line="240" w:lineRule="auto"/>
              <w:jc w:val="both"/>
              <w:rPr>
                <w:rFonts w:ascii="Sylfaen" w:hAnsi="Sylfaen" w:cs="Sylfaen"/>
                <w:b/>
                <w:bCs/>
                <w:color w:val="943634" w:themeColor="accent2" w:themeShade="BF"/>
                <w:sz w:val="20"/>
                <w:szCs w:val="20"/>
                <w:lang w:val="ka-GE"/>
              </w:rPr>
            </w:pPr>
            <w:proofErr w:type="spellStart"/>
            <w:proofErr w:type="gramStart"/>
            <w:r w:rsidRPr="00DB0ACD">
              <w:rPr>
                <w:rFonts w:ascii="Sylfaen" w:hAnsi="Sylfaen"/>
                <w:b/>
                <w:bCs/>
                <w:sz w:val="20"/>
                <w:szCs w:val="20"/>
              </w:rPr>
              <w:t>გონებრივი</w:t>
            </w:r>
            <w:proofErr w:type="spellEnd"/>
            <w:proofErr w:type="gramEnd"/>
            <w:r w:rsidRPr="00DB0ACD">
              <w:rPr>
                <w:rFonts w:ascii="Sylfaen" w:hAnsi="Sylfaen"/>
                <w:b/>
                <w:bCs/>
                <w:sz w:val="20"/>
                <w:szCs w:val="20"/>
              </w:rPr>
              <w:t xml:space="preserve"> </w:t>
            </w:r>
            <w:proofErr w:type="spellStart"/>
            <w:r w:rsidRPr="00DB0ACD">
              <w:rPr>
                <w:rFonts w:ascii="Sylfaen" w:hAnsi="Sylfaen"/>
                <w:b/>
                <w:bCs/>
                <w:sz w:val="20"/>
                <w:szCs w:val="20"/>
              </w:rPr>
              <w:t>იერიში</w:t>
            </w:r>
            <w:proofErr w:type="spellEnd"/>
            <w:r w:rsidRPr="00DB0ACD">
              <w:rPr>
                <w:rFonts w:ascii="Sylfaen" w:hAnsi="Sylfaen"/>
                <w:b/>
                <w:bCs/>
                <w:sz w:val="20"/>
                <w:szCs w:val="20"/>
              </w:rPr>
              <w:t xml:space="preserve"> (Brain storming) -</w:t>
            </w:r>
            <w:r w:rsidRPr="00DB0ACD">
              <w:rPr>
                <w:rFonts w:ascii="Sylfaen" w:hAnsi="Sylfaen"/>
                <w:sz w:val="20"/>
                <w:szCs w:val="20"/>
              </w:rPr>
              <w:t xml:space="preserve"> </w:t>
            </w:r>
            <w:proofErr w:type="spellStart"/>
            <w:r w:rsidRPr="00DB0ACD">
              <w:rPr>
                <w:rFonts w:ascii="Sylfaen" w:hAnsi="Sylfaen"/>
                <w:sz w:val="20"/>
                <w:szCs w:val="20"/>
              </w:rPr>
              <w:t>ეს</w:t>
            </w:r>
            <w:proofErr w:type="spellEnd"/>
            <w:r w:rsidRPr="00DB0ACD">
              <w:rPr>
                <w:rFonts w:ascii="Sylfaen" w:hAnsi="Sylfaen"/>
                <w:sz w:val="20"/>
                <w:szCs w:val="20"/>
              </w:rPr>
              <w:t xml:space="preserve"> </w:t>
            </w:r>
            <w:proofErr w:type="spellStart"/>
            <w:r w:rsidRPr="00DB0ACD">
              <w:rPr>
                <w:rFonts w:ascii="Sylfaen" w:hAnsi="Sylfaen"/>
                <w:sz w:val="20"/>
                <w:szCs w:val="20"/>
              </w:rPr>
              <w:t>მეთოდი</w:t>
            </w:r>
            <w:proofErr w:type="spellEnd"/>
            <w:r w:rsidRPr="00DB0ACD">
              <w:rPr>
                <w:rFonts w:ascii="Sylfaen" w:hAnsi="Sylfaen"/>
                <w:sz w:val="20"/>
                <w:szCs w:val="20"/>
              </w:rPr>
              <w:t xml:space="preserve"> </w:t>
            </w:r>
            <w:proofErr w:type="spellStart"/>
            <w:r w:rsidRPr="00DB0ACD">
              <w:rPr>
                <w:rFonts w:ascii="Sylfaen" w:hAnsi="Sylfaen"/>
                <w:sz w:val="20"/>
                <w:szCs w:val="20"/>
              </w:rPr>
              <w:t>გულისხმობს</w:t>
            </w:r>
            <w:proofErr w:type="spellEnd"/>
            <w:r w:rsidRPr="00DB0ACD">
              <w:rPr>
                <w:rFonts w:ascii="Sylfaen" w:hAnsi="Sylfaen"/>
                <w:sz w:val="20"/>
                <w:szCs w:val="20"/>
              </w:rPr>
              <w:t xml:space="preserve"> </w:t>
            </w:r>
            <w:proofErr w:type="spellStart"/>
            <w:r w:rsidRPr="00DB0ACD">
              <w:rPr>
                <w:rFonts w:ascii="Sylfaen" w:hAnsi="Sylfaen"/>
                <w:sz w:val="20"/>
                <w:szCs w:val="20"/>
              </w:rPr>
              <w:t>კონკრეტული</w:t>
            </w:r>
            <w:proofErr w:type="spellEnd"/>
            <w:r w:rsidRPr="00DB0ACD">
              <w:rPr>
                <w:rFonts w:ascii="Sylfaen" w:hAnsi="Sylfaen"/>
                <w:sz w:val="20"/>
                <w:szCs w:val="20"/>
              </w:rPr>
              <w:t xml:space="preserve"> </w:t>
            </w:r>
            <w:proofErr w:type="spellStart"/>
            <w:r w:rsidRPr="00DB0ACD">
              <w:rPr>
                <w:rFonts w:ascii="Sylfaen" w:hAnsi="Sylfaen"/>
                <w:sz w:val="20"/>
                <w:szCs w:val="20"/>
              </w:rPr>
              <w:t>თემის</w:t>
            </w:r>
            <w:proofErr w:type="spellEnd"/>
            <w:r w:rsidRPr="00DB0ACD">
              <w:rPr>
                <w:rFonts w:ascii="Sylfaen" w:hAnsi="Sylfaen"/>
                <w:sz w:val="20"/>
                <w:szCs w:val="20"/>
              </w:rPr>
              <w:t xml:space="preserve"> </w:t>
            </w:r>
            <w:proofErr w:type="spellStart"/>
            <w:r w:rsidRPr="00DB0ACD">
              <w:rPr>
                <w:rFonts w:ascii="Sylfaen" w:hAnsi="Sylfaen"/>
                <w:sz w:val="20"/>
                <w:szCs w:val="20"/>
              </w:rPr>
              <w:t>ფარგლებში</w:t>
            </w:r>
            <w:proofErr w:type="spellEnd"/>
            <w:r w:rsidRPr="00DB0ACD">
              <w:rPr>
                <w:rFonts w:ascii="Sylfaen" w:hAnsi="Sylfaen"/>
                <w:sz w:val="20"/>
                <w:szCs w:val="20"/>
              </w:rPr>
              <w:t xml:space="preserve"> </w:t>
            </w:r>
            <w:r w:rsidRPr="00DB0ACD">
              <w:rPr>
                <w:rFonts w:ascii="Sylfaen" w:hAnsi="Sylfaen"/>
                <w:sz w:val="20"/>
                <w:szCs w:val="20"/>
                <w:lang w:val="ka-GE"/>
              </w:rPr>
              <w:t>რომელიმე</w:t>
            </w:r>
            <w:r w:rsidRPr="00DB0ACD">
              <w:rPr>
                <w:rFonts w:ascii="Sylfaen" w:hAnsi="Sylfaen"/>
                <w:sz w:val="20"/>
                <w:szCs w:val="20"/>
              </w:rPr>
              <w:t xml:space="preserve"> </w:t>
            </w:r>
            <w:proofErr w:type="spellStart"/>
            <w:r w:rsidRPr="00DB0ACD">
              <w:rPr>
                <w:rFonts w:ascii="Sylfaen" w:hAnsi="Sylfaen"/>
                <w:sz w:val="20"/>
                <w:szCs w:val="20"/>
              </w:rPr>
              <w:t>საკითხის</w:t>
            </w:r>
            <w:proofErr w:type="spellEnd"/>
            <w:r w:rsidRPr="00DB0ACD">
              <w:rPr>
                <w:rFonts w:ascii="Sylfaen" w:hAnsi="Sylfaen"/>
                <w:sz w:val="20"/>
                <w:szCs w:val="20"/>
              </w:rPr>
              <w:t>/</w:t>
            </w:r>
            <w:proofErr w:type="spellStart"/>
            <w:r w:rsidRPr="00DB0ACD">
              <w:rPr>
                <w:rFonts w:ascii="Sylfaen" w:hAnsi="Sylfaen"/>
                <w:sz w:val="20"/>
                <w:szCs w:val="20"/>
              </w:rPr>
              <w:t>პრობლემის</w:t>
            </w:r>
            <w:proofErr w:type="spellEnd"/>
            <w:r w:rsidRPr="00DB0ACD">
              <w:rPr>
                <w:rFonts w:ascii="Sylfaen" w:hAnsi="Sylfaen"/>
                <w:sz w:val="20"/>
                <w:szCs w:val="20"/>
              </w:rPr>
              <w:t xml:space="preserve"> </w:t>
            </w:r>
            <w:proofErr w:type="spellStart"/>
            <w:r w:rsidRPr="00DB0ACD">
              <w:rPr>
                <w:rFonts w:ascii="Sylfaen" w:hAnsi="Sylfaen"/>
                <w:sz w:val="20"/>
                <w:szCs w:val="20"/>
              </w:rPr>
              <w:t>შესახებ</w:t>
            </w:r>
            <w:proofErr w:type="spellEnd"/>
            <w:r w:rsidRPr="00DB0ACD">
              <w:rPr>
                <w:rFonts w:ascii="Sylfaen" w:hAnsi="Sylfaen"/>
                <w:sz w:val="20"/>
                <w:szCs w:val="20"/>
              </w:rPr>
              <w:t xml:space="preserve">  </w:t>
            </w:r>
            <w:proofErr w:type="spellStart"/>
            <w:r w:rsidRPr="00DB0ACD">
              <w:rPr>
                <w:rFonts w:ascii="Sylfaen" w:hAnsi="Sylfaen"/>
                <w:sz w:val="20"/>
                <w:szCs w:val="20"/>
              </w:rPr>
              <w:t>მაქსიმალურად</w:t>
            </w:r>
            <w:proofErr w:type="spellEnd"/>
            <w:r w:rsidRPr="00DB0ACD">
              <w:rPr>
                <w:rFonts w:ascii="Sylfaen" w:hAnsi="Sylfaen"/>
                <w:sz w:val="20"/>
                <w:szCs w:val="20"/>
              </w:rPr>
              <w:t xml:space="preserve"> </w:t>
            </w:r>
            <w:proofErr w:type="spellStart"/>
            <w:r w:rsidRPr="00DB0ACD">
              <w:rPr>
                <w:rFonts w:ascii="Sylfaen" w:hAnsi="Sylfaen"/>
                <w:sz w:val="20"/>
                <w:szCs w:val="20"/>
              </w:rPr>
              <w:t>მეტი</w:t>
            </w:r>
            <w:proofErr w:type="spellEnd"/>
            <w:r w:rsidRPr="00DB0ACD">
              <w:rPr>
                <w:rFonts w:ascii="Sylfaen" w:hAnsi="Sylfaen"/>
                <w:sz w:val="20"/>
                <w:szCs w:val="20"/>
              </w:rPr>
              <w:t xml:space="preserve">, </w:t>
            </w:r>
            <w:proofErr w:type="spellStart"/>
            <w:r w:rsidRPr="00DB0ACD">
              <w:rPr>
                <w:rFonts w:ascii="Sylfaen" w:hAnsi="Sylfaen"/>
                <w:sz w:val="20"/>
                <w:szCs w:val="20"/>
              </w:rPr>
              <w:t>სასურველია</w:t>
            </w:r>
            <w:proofErr w:type="spellEnd"/>
            <w:r w:rsidRPr="00DB0ACD">
              <w:rPr>
                <w:rFonts w:ascii="Sylfaen" w:hAnsi="Sylfaen"/>
                <w:sz w:val="20"/>
                <w:szCs w:val="20"/>
              </w:rPr>
              <w:t xml:space="preserve"> </w:t>
            </w:r>
            <w:proofErr w:type="spellStart"/>
            <w:r w:rsidRPr="00DB0ACD">
              <w:rPr>
                <w:rFonts w:ascii="Sylfaen" w:hAnsi="Sylfaen"/>
                <w:sz w:val="20"/>
                <w:szCs w:val="20"/>
              </w:rPr>
              <w:t>განსხვავებული</w:t>
            </w:r>
            <w:proofErr w:type="spellEnd"/>
            <w:r w:rsidRPr="00DB0ACD">
              <w:rPr>
                <w:rFonts w:ascii="Sylfaen" w:hAnsi="Sylfaen"/>
                <w:sz w:val="20"/>
                <w:szCs w:val="20"/>
              </w:rPr>
              <w:t xml:space="preserve">, </w:t>
            </w:r>
            <w:proofErr w:type="spellStart"/>
            <w:r w:rsidRPr="00DB0ACD">
              <w:rPr>
                <w:rFonts w:ascii="Sylfaen" w:hAnsi="Sylfaen"/>
                <w:sz w:val="20"/>
                <w:szCs w:val="20"/>
              </w:rPr>
              <w:t>აზრის</w:t>
            </w:r>
            <w:proofErr w:type="spellEnd"/>
            <w:r w:rsidRPr="00DB0ACD">
              <w:rPr>
                <w:rFonts w:ascii="Sylfaen" w:hAnsi="Sylfaen"/>
                <w:sz w:val="20"/>
                <w:szCs w:val="20"/>
              </w:rPr>
              <w:t xml:space="preserve">, </w:t>
            </w:r>
            <w:proofErr w:type="spellStart"/>
            <w:r w:rsidRPr="00DB0ACD">
              <w:rPr>
                <w:rFonts w:ascii="Sylfaen" w:hAnsi="Sylfaen"/>
                <w:sz w:val="20"/>
                <w:szCs w:val="20"/>
              </w:rPr>
              <w:t>იდეის</w:t>
            </w:r>
            <w:proofErr w:type="spellEnd"/>
            <w:r w:rsidRPr="00DB0ACD">
              <w:rPr>
                <w:rFonts w:ascii="Sylfaen" w:hAnsi="Sylfaen"/>
                <w:sz w:val="20"/>
                <w:szCs w:val="20"/>
              </w:rPr>
              <w:t xml:space="preserve"> </w:t>
            </w:r>
            <w:proofErr w:type="spellStart"/>
            <w:r w:rsidRPr="00DB0ACD">
              <w:rPr>
                <w:rFonts w:ascii="Sylfaen" w:hAnsi="Sylfaen"/>
                <w:sz w:val="20"/>
                <w:szCs w:val="20"/>
              </w:rPr>
              <w:t>ჩამოყალიბებას</w:t>
            </w:r>
            <w:proofErr w:type="spellEnd"/>
            <w:r w:rsidRPr="00DB0ACD">
              <w:rPr>
                <w:rFonts w:ascii="Sylfaen" w:hAnsi="Sylfaen"/>
                <w:sz w:val="20"/>
                <w:szCs w:val="20"/>
                <w:lang w:val="ka-GE"/>
              </w:rPr>
              <w:t xml:space="preserve"> და</w:t>
            </w:r>
            <w:r w:rsidRPr="00DB0ACD">
              <w:rPr>
                <w:rFonts w:ascii="Sylfaen" w:hAnsi="Sylfaen"/>
                <w:sz w:val="20"/>
                <w:szCs w:val="20"/>
              </w:rPr>
              <w:t xml:space="preserve"> </w:t>
            </w:r>
            <w:proofErr w:type="spellStart"/>
            <w:r w:rsidRPr="00DB0ACD">
              <w:rPr>
                <w:rFonts w:ascii="Sylfaen" w:hAnsi="Sylfaen"/>
                <w:sz w:val="20"/>
                <w:szCs w:val="20"/>
              </w:rPr>
              <w:t>ხელს</w:t>
            </w:r>
            <w:proofErr w:type="spellEnd"/>
            <w:r w:rsidRPr="00DB0ACD">
              <w:rPr>
                <w:rFonts w:ascii="Sylfaen" w:hAnsi="Sylfaen"/>
                <w:sz w:val="20"/>
                <w:szCs w:val="20"/>
              </w:rPr>
              <w:t xml:space="preserve"> </w:t>
            </w:r>
            <w:proofErr w:type="spellStart"/>
            <w:r w:rsidRPr="00DB0ACD">
              <w:rPr>
                <w:rFonts w:ascii="Sylfaen" w:hAnsi="Sylfaen"/>
                <w:sz w:val="20"/>
                <w:szCs w:val="20"/>
              </w:rPr>
              <w:t>უწყობს</w:t>
            </w:r>
            <w:proofErr w:type="spellEnd"/>
            <w:r w:rsidRPr="00DB0ACD">
              <w:rPr>
                <w:rFonts w:ascii="Sylfaen" w:hAnsi="Sylfaen"/>
                <w:sz w:val="20"/>
                <w:szCs w:val="20"/>
              </w:rPr>
              <w:t xml:space="preserve"> </w:t>
            </w:r>
            <w:proofErr w:type="spellStart"/>
            <w:r w:rsidRPr="00DB0ACD">
              <w:rPr>
                <w:rFonts w:ascii="Sylfaen" w:hAnsi="Sylfaen"/>
                <w:sz w:val="20"/>
                <w:szCs w:val="20"/>
              </w:rPr>
              <w:t>პრობლემისადმი</w:t>
            </w:r>
            <w:proofErr w:type="spellEnd"/>
            <w:r w:rsidRPr="00DB0ACD">
              <w:rPr>
                <w:rFonts w:ascii="Sylfaen" w:hAnsi="Sylfaen"/>
                <w:sz w:val="20"/>
                <w:szCs w:val="20"/>
              </w:rPr>
              <w:t xml:space="preserve"> </w:t>
            </w:r>
            <w:proofErr w:type="spellStart"/>
            <w:r w:rsidRPr="00DB0ACD">
              <w:rPr>
                <w:rFonts w:ascii="Sylfaen" w:hAnsi="Sylfaen"/>
                <w:sz w:val="20"/>
                <w:szCs w:val="20"/>
              </w:rPr>
              <w:t>შემოქმედებითი</w:t>
            </w:r>
            <w:proofErr w:type="spellEnd"/>
            <w:r w:rsidRPr="00DB0ACD">
              <w:rPr>
                <w:rFonts w:ascii="Sylfaen" w:hAnsi="Sylfaen"/>
                <w:sz w:val="20"/>
                <w:szCs w:val="20"/>
              </w:rPr>
              <w:t xml:space="preserve"> </w:t>
            </w:r>
            <w:proofErr w:type="spellStart"/>
            <w:r w:rsidRPr="00DB0ACD">
              <w:rPr>
                <w:rFonts w:ascii="Sylfaen" w:hAnsi="Sylfaen"/>
                <w:sz w:val="20"/>
                <w:szCs w:val="20"/>
              </w:rPr>
              <w:t>მიდგომის</w:t>
            </w:r>
            <w:proofErr w:type="spellEnd"/>
            <w:r w:rsidRPr="00DB0ACD">
              <w:rPr>
                <w:rFonts w:ascii="Sylfaen" w:hAnsi="Sylfaen"/>
                <w:sz w:val="20"/>
                <w:szCs w:val="20"/>
              </w:rPr>
              <w:t xml:space="preserve"> </w:t>
            </w:r>
            <w:proofErr w:type="spellStart"/>
            <w:r w:rsidRPr="00DB0ACD">
              <w:rPr>
                <w:rFonts w:ascii="Sylfaen" w:hAnsi="Sylfaen"/>
                <w:sz w:val="20"/>
                <w:szCs w:val="20"/>
              </w:rPr>
              <w:t>განვითარებას</w:t>
            </w:r>
            <w:proofErr w:type="spellEnd"/>
            <w:r w:rsidRPr="00DB0ACD">
              <w:rPr>
                <w:rFonts w:ascii="Sylfaen" w:hAnsi="Sylfaen"/>
                <w:sz w:val="20"/>
                <w:szCs w:val="20"/>
              </w:rPr>
              <w:t xml:space="preserve">. </w:t>
            </w:r>
          </w:p>
          <w:p w:rsidR="004740B3" w:rsidRPr="00DB0ACD" w:rsidRDefault="004740B3" w:rsidP="00DB0ACD">
            <w:pPr>
              <w:pStyle w:val="ListParagraph"/>
              <w:numPr>
                <w:ilvl w:val="0"/>
                <w:numId w:val="2"/>
              </w:numPr>
              <w:spacing w:after="0" w:line="240" w:lineRule="auto"/>
              <w:jc w:val="both"/>
              <w:rPr>
                <w:rFonts w:ascii="Sylfaen" w:hAnsi="Sylfaen" w:cs="Sylfaen"/>
                <w:b/>
                <w:bCs/>
                <w:color w:val="943634" w:themeColor="accent2" w:themeShade="BF"/>
                <w:sz w:val="20"/>
                <w:szCs w:val="20"/>
                <w:lang w:val="ka-GE"/>
              </w:rPr>
            </w:pPr>
            <w:proofErr w:type="spellStart"/>
            <w:proofErr w:type="gramStart"/>
            <w:r w:rsidRPr="00DB0ACD">
              <w:rPr>
                <w:rFonts w:ascii="Sylfaen" w:hAnsi="Sylfaen"/>
                <w:b/>
                <w:bCs/>
                <w:sz w:val="20"/>
                <w:szCs w:val="20"/>
              </w:rPr>
              <w:t>ინდუქციური</w:t>
            </w:r>
            <w:proofErr w:type="spellEnd"/>
            <w:proofErr w:type="gramEnd"/>
            <w:r w:rsidRPr="00DB0ACD">
              <w:rPr>
                <w:rFonts w:ascii="Sylfaen" w:hAnsi="Sylfaen"/>
                <w:b/>
                <w:bCs/>
                <w:sz w:val="20"/>
                <w:szCs w:val="20"/>
              </w:rPr>
              <w:t xml:space="preserve"> </w:t>
            </w:r>
            <w:proofErr w:type="spellStart"/>
            <w:r w:rsidRPr="00DB0ACD">
              <w:rPr>
                <w:rFonts w:ascii="Sylfaen" w:hAnsi="Sylfaen"/>
                <w:b/>
                <w:bCs/>
                <w:sz w:val="20"/>
                <w:szCs w:val="20"/>
              </w:rPr>
              <w:t>მეთოდი</w:t>
            </w:r>
            <w:proofErr w:type="spellEnd"/>
            <w:r w:rsidRPr="00DB0ACD">
              <w:rPr>
                <w:rFonts w:ascii="Sylfaen" w:hAnsi="Sylfaen"/>
                <w:b/>
                <w:bCs/>
                <w:sz w:val="20"/>
                <w:szCs w:val="20"/>
              </w:rPr>
              <w:t xml:space="preserve"> </w:t>
            </w:r>
            <w:proofErr w:type="spellStart"/>
            <w:r w:rsidRPr="00DB0ACD">
              <w:rPr>
                <w:rFonts w:ascii="Sylfaen" w:hAnsi="Sylfaen"/>
                <w:sz w:val="20"/>
                <w:szCs w:val="20"/>
              </w:rPr>
              <w:t>განსაზღვრავს</w:t>
            </w:r>
            <w:proofErr w:type="spellEnd"/>
            <w:r w:rsidRPr="00DB0ACD">
              <w:rPr>
                <w:rFonts w:ascii="Sylfaen" w:hAnsi="Sylfaen"/>
                <w:sz w:val="20"/>
                <w:szCs w:val="20"/>
              </w:rPr>
              <w:t xml:space="preserve">  </w:t>
            </w:r>
            <w:proofErr w:type="spellStart"/>
            <w:r w:rsidRPr="00DB0ACD">
              <w:rPr>
                <w:rFonts w:ascii="Sylfaen" w:hAnsi="Sylfaen"/>
                <w:sz w:val="20"/>
                <w:szCs w:val="20"/>
              </w:rPr>
              <w:t>ცოდნი</w:t>
            </w:r>
            <w:proofErr w:type="spellEnd"/>
            <w:r w:rsidRPr="00DB0ACD">
              <w:rPr>
                <w:rFonts w:ascii="Sylfaen" w:hAnsi="Sylfaen"/>
                <w:sz w:val="20"/>
                <w:szCs w:val="20"/>
                <w:lang w:val="ka-GE"/>
              </w:rPr>
              <w:t xml:space="preserve">ს </w:t>
            </w:r>
            <w:proofErr w:type="spellStart"/>
            <w:r w:rsidRPr="00DB0ACD">
              <w:rPr>
                <w:rFonts w:ascii="Sylfaen" w:hAnsi="Sylfaen"/>
                <w:sz w:val="20"/>
                <w:szCs w:val="20"/>
              </w:rPr>
              <w:t>ისეთ</w:t>
            </w:r>
            <w:proofErr w:type="spellEnd"/>
            <w:r w:rsidRPr="00DB0ACD">
              <w:rPr>
                <w:rFonts w:ascii="Sylfaen" w:hAnsi="Sylfaen"/>
                <w:sz w:val="20"/>
                <w:szCs w:val="20"/>
              </w:rPr>
              <w:t xml:space="preserve"> </w:t>
            </w:r>
            <w:proofErr w:type="spellStart"/>
            <w:r w:rsidRPr="00DB0ACD">
              <w:rPr>
                <w:rFonts w:ascii="Sylfaen" w:hAnsi="Sylfaen"/>
                <w:sz w:val="20"/>
                <w:szCs w:val="20"/>
              </w:rPr>
              <w:t>ფორმას</w:t>
            </w:r>
            <w:proofErr w:type="spellEnd"/>
            <w:r w:rsidRPr="00DB0ACD">
              <w:rPr>
                <w:rFonts w:ascii="Sylfaen" w:hAnsi="Sylfaen"/>
                <w:sz w:val="20"/>
                <w:szCs w:val="20"/>
              </w:rPr>
              <w:t xml:space="preserve">, </w:t>
            </w:r>
            <w:proofErr w:type="spellStart"/>
            <w:r w:rsidRPr="00DB0ACD">
              <w:rPr>
                <w:rFonts w:ascii="Sylfaen" w:hAnsi="Sylfaen"/>
                <w:sz w:val="20"/>
                <w:szCs w:val="20"/>
              </w:rPr>
              <w:t>როდესაც</w:t>
            </w:r>
            <w:proofErr w:type="spellEnd"/>
            <w:r w:rsidRPr="00DB0ACD">
              <w:rPr>
                <w:rFonts w:ascii="Sylfaen" w:hAnsi="Sylfaen"/>
                <w:sz w:val="20"/>
                <w:szCs w:val="20"/>
              </w:rPr>
              <w:t xml:space="preserve"> </w:t>
            </w:r>
            <w:proofErr w:type="spellStart"/>
            <w:r w:rsidRPr="00DB0ACD">
              <w:rPr>
                <w:rFonts w:ascii="Sylfaen" w:hAnsi="Sylfaen"/>
                <w:sz w:val="20"/>
                <w:szCs w:val="20"/>
              </w:rPr>
              <w:t>სწავლის</w:t>
            </w:r>
            <w:proofErr w:type="spellEnd"/>
            <w:r w:rsidRPr="00DB0ACD">
              <w:rPr>
                <w:rFonts w:ascii="Sylfaen" w:hAnsi="Sylfaen"/>
                <w:sz w:val="20"/>
                <w:szCs w:val="20"/>
              </w:rPr>
              <w:t xml:space="preserve"> </w:t>
            </w:r>
            <w:proofErr w:type="spellStart"/>
            <w:r w:rsidRPr="00DB0ACD">
              <w:rPr>
                <w:rFonts w:ascii="Sylfaen" w:hAnsi="Sylfaen"/>
                <w:sz w:val="20"/>
                <w:szCs w:val="20"/>
              </w:rPr>
              <w:t>პროცესში</w:t>
            </w:r>
            <w:proofErr w:type="spellEnd"/>
            <w:r w:rsidRPr="00DB0ACD">
              <w:rPr>
                <w:rFonts w:ascii="Sylfaen" w:hAnsi="Sylfaen"/>
                <w:sz w:val="20"/>
                <w:szCs w:val="20"/>
              </w:rPr>
              <w:t xml:space="preserve"> </w:t>
            </w:r>
            <w:proofErr w:type="spellStart"/>
            <w:r w:rsidRPr="00DB0ACD">
              <w:rPr>
                <w:rFonts w:ascii="Sylfaen" w:hAnsi="Sylfaen"/>
                <w:sz w:val="20"/>
                <w:szCs w:val="20"/>
              </w:rPr>
              <w:t>მასალის</w:t>
            </w:r>
            <w:proofErr w:type="spellEnd"/>
            <w:r w:rsidRPr="00DB0ACD">
              <w:rPr>
                <w:rFonts w:ascii="Sylfaen" w:hAnsi="Sylfaen"/>
                <w:sz w:val="20"/>
                <w:szCs w:val="20"/>
              </w:rPr>
              <w:t xml:space="preserve"> </w:t>
            </w:r>
            <w:proofErr w:type="spellStart"/>
            <w:r w:rsidRPr="00DB0ACD">
              <w:rPr>
                <w:rFonts w:ascii="Sylfaen" w:hAnsi="Sylfaen"/>
                <w:sz w:val="20"/>
                <w:szCs w:val="20"/>
              </w:rPr>
              <w:t>გადმოცემისას</w:t>
            </w:r>
            <w:proofErr w:type="spellEnd"/>
            <w:r w:rsidRPr="00DB0ACD">
              <w:rPr>
                <w:rFonts w:ascii="Sylfaen" w:hAnsi="Sylfaen"/>
                <w:sz w:val="20"/>
                <w:szCs w:val="20"/>
              </w:rPr>
              <w:t xml:space="preserve"> </w:t>
            </w:r>
            <w:proofErr w:type="spellStart"/>
            <w:r w:rsidRPr="00DB0ACD">
              <w:rPr>
                <w:rFonts w:ascii="Sylfaen" w:hAnsi="Sylfaen"/>
                <w:sz w:val="20"/>
                <w:szCs w:val="20"/>
              </w:rPr>
              <w:t>პროცესი</w:t>
            </w:r>
            <w:proofErr w:type="spellEnd"/>
            <w:r w:rsidRPr="00DB0ACD">
              <w:rPr>
                <w:rFonts w:ascii="Sylfaen" w:hAnsi="Sylfaen"/>
                <w:sz w:val="20"/>
                <w:szCs w:val="20"/>
              </w:rPr>
              <w:t xml:space="preserve"> </w:t>
            </w:r>
            <w:proofErr w:type="spellStart"/>
            <w:r w:rsidRPr="00DB0ACD">
              <w:rPr>
                <w:rFonts w:ascii="Sylfaen" w:hAnsi="Sylfaen"/>
                <w:sz w:val="20"/>
                <w:szCs w:val="20"/>
              </w:rPr>
              <w:t>მიმდინარეობს</w:t>
            </w:r>
            <w:proofErr w:type="spellEnd"/>
            <w:r w:rsidRPr="00DB0ACD">
              <w:rPr>
                <w:rFonts w:ascii="Sylfaen" w:hAnsi="Sylfaen"/>
                <w:sz w:val="20"/>
                <w:szCs w:val="20"/>
              </w:rPr>
              <w:t xml:space="preserve"> </w:t>
            </w:r>
            <w:proofErr w:type="spellStart"/>
            <w:r w:rsidRPr="00DB0ACD">
              <w:rPr>
                <w:rFonts w:ascii="Sylfaen" w:hAnsi="Sylfaen"/>
                <w:sz w:val="20"/>
                <w:szCs w:val="20"/>
              </w:rPr>
              <w:t>კონკრეტულიდან</w:t>
            </w:r>
            <w:proofErr w:type="spellEnd"/>
            <w:r w:rsidRPr="00DB0ACD">
              <w:rPr>
                <w:rFonts w:ascii="Sylfaen" w:hAnsi="Sylfaen"/>
                <w:sz w:val="20"/>
                <w:szCs w:val="20"/>
              </w:rPr>
              <w:t xml:space="preserve"> </w:t>
            </w:r>
            <w:proofErr w:type="spellStart"/>
            <w:r w:rsidRPr="00DB0ACD">
              <w:rPr>
                <w:rFonts w:ascii="Sylfaen" w:hAnsi="Sylfaen"/>
                <w:sz w:val="20"/>
                <w:szCs w:val="20"/>
              </w:rPr>
              <w:t>ზოგადისაკენ</w:t>
            </w:r>
            <w:proofErr w:type="spellEnd"/>
            <w:r w:rsidRPr="00DB0ACD">
              <w:rPr>
                <w:rFonts w:ascii="Sylfaen" w:hAnsi="Sylfaen"/>
                <w:sz w:val="20"/>
                <w:szCs w:val="20"/>
              </w:rPr>
              <w:t>.</w:t>
            </w:r>
          </w:p>
          <w:p w:rsidR="004740B3" w:rsidRPr="00DB0ACD" w:rsidRDefault="004740B3" w:rsidP="00DB0ACD">
            <w:pPr>
              <w:pStyle w:val="ListParagraph"/>
              <w:numPr>
                <w:ilvl w:val="0"/>
                <w:numId w:val="2"/>
              </w:numPr>
              <w:spacing w:after="0" w:line="240" w:lineRule="auto"/>
              <w:jc w:val="both"/>
              <w:rPr>
                <w:rFonts w:ascii="Sylfaen" w:hAnsi="Sylfaen" w:cs="Sylfaen"/>
                <w:b/>
                <w:bCs/>
                <w:color w:val="943634" w:themeColor="accent2" w:themeShade="BF"/>
                <w:sz w:val="20"/>
                <w:szCs w:val="20"/>
                <w:lang w:val="ka-GE"/>
              </w:rPr>
            </w:pPr>
            <w:proofErr w:type="spellStart"/>
            <w:proofErr w:type="gramStart"/>
            <w:r w:rsidRPr="00DB0ACD">
              <w:rPr>
                <w:rFonts w:ascii="Sylfaen" w:hAnsi="Sylfaen"/>
                <w:b/>
                <w:bCs/>
                <w:sz w:val="20"/>
                <w:szCs w:val="20"/>
              </w:rPr>
              <w:t>დედუქციური</w:t>
            </w:r>
            <w:proofErr w:type="spellEnd"/>
            <w:proofErr w:type="gramEnd"/>
            <w:r w:rsidRPr="00DB0ACD">
              <w:rPr>
                <w:rFonts w:ascii="Sylfaen" w:hAnsi="Sylfaen"/>
                <w:b/>
                <w:bCs/>
                <w:sz w:val="20"/>
                <w:szCs w:val="20"/>
              </w:rPr>
              <w:t xml:space="preserve"> </w:t>
            </w:r>
            <w:proofErr w:type="spellStart"/>
            <w:r w:rsidRPr="00DB0ACD">
              <w:rPr>
                <w:rFonts w:ascii="Sylfaen" w:hAnsi="Sylfaen"/>
                <w:b/>
                <w:bCs/>
                <w:sz w:val="20"/>
                <w:szCs w:val="20"/>
              </w:rPr>
              <w:t>მეთოდი</w:t>
            </w:r>
            <w:proofErr w:type="spellEnd"/>
            <w:r w:rsidRPr="00DB0ACD">
              <w:rPr>
                <w:rFonts w:ascii="Sylfaen" w:hAnsi="Sylfaen"/>
                <w:sz w:val="20"/>
                <w:szCs w:val="20"/>
              </w:rPr>
              <w:t xml:space="preserve"> </w:t>
            </w:r>
            <w:proofErr w:type="spellStart"/>
            <w:r w:rsidRPr="00DB0ACD">
              <w:rPr>
                <w:rFonts w:ascii="Sylfaen" w:hAnsi="Sylfaen"/>
                <w:sz w:val="20"/>
                <w:szCs w:val="20"/>
              </w:rPr>
              <w:t>განსაზღვრავს</w:t>
            </w:r>
            <w:proofErr w:type="spellEnd"/>
            <w:r w:rsidRPr="00DB0ACD">
              <w:rPr>
                <w:rFonts w:ascii="Sylfaen" w:hAnsi="Sylfaen"/>
                <w:sz w:val="20"/>
                <w:szCs w:val="20"/>
              </w:rPr>
              <w:t xml:space="preserve"> </w:t>
            </w:r>
            <w:proofErr w:type="spellStart"/>
            <w:r w:rsidRPr="00DB0ACD">
              <w:rPr>
                <w:rFonts w:ascii="Sylfaen" w:hAnsi="Sylfaen"/>
                <w:sz w:val="20"/>
                <w:szCs w:val="20"/>
              </w:rPr>
              <w:t>ცოდნის</w:t>
            </w:r>
            <w:proofErr w:type="spellEnd"/>
            <w:r w:rsidRPr="00DB0ACD">
              <w:rPr>
                <w:rFonts w:ascii="Sylfaen" w:hAnsi="Sylfaen"/>
                <w:sz w:val="20"/>
                <w:szCs w:val="20"/>
              </w:rPr>
              <w:t xml:space="preserve"> </w:t>
            </w:r>
            <w:proofErr w:type="spellStart"/>
            <w:r w:rsidRPr="00DB0ACD">
              <w:rPr>
                <w:rFonts w:ascii="Sylfaen" w:hAnsi="Sylfaen"/>
                <w:sz w:val="20"/>
                <w:szCs w:val="20"/>
              </w:rPr>
              <w:t>გადაცემის</w:t>
            </w:r>
            <w:proofErr w:type="spellEnd"/>
            <w:r w:rsidRPr="00DB0ACD">
              <w:rPr>
                <w:rFonts w:ascii="Sylfaen" w:hAnsi="Sylfaen"/>
                <w:sz w:val="20"/>
                <w:szCs w:val="20"/>
              </w:rPr>
              <w:t xml:space="preserve"> </w:t>
            </w:r>
            <w:proofErr w:type="spellStart"/>
            <w:r w:rsidRPr="00DB0ACD">
              <w:rPr>
                <w:rFonts w:ascii="Sylfaen" w:hAnsi="Sylfaen"/>
                <w:sz w:val="20"/>
                <w:szCs w:val="20"/>
              </w:rPr>
              <w:t>ისეთ</w:t>
            </w:r>
            <w:proofErr w:type="spellEnd"/>
            <w:r w:rsidRPr="00DB0ACD">
              <w:rPr>
                <w:rFonts w:ascii="Sylfaen" w:hAnsi="Sylfaen"/>
                <w:sz w:val="20"/>
                <w:szCs w:val="20"/>
              </w:rPr>
              <w:t xml:space="preserve"> </w:t>
            </w:r>
            <w:proofErr w:type="spellStart"/>
            <w:r w:rsidRPr="00DB0ACD">
              <w:rPr>
                <w:rFonts w:ascii="Sylfaen" w:hAnsi="Sylfaen"/>
                <w:sz w:val="20"/>
                <w:szCs w:val="20"/>
              </w:rPr>
              <w:t>ფორმას</w:t>
            </w:r>
            <w:proofErr w:type="spellEnd"/>
            <w:r w:rsidRPr="00DB0ACD">
              <w:rPr>
                <w:rFonts w:ascii="Sylfaen" w:hAnsi="Sylfaen"/>
                <w:sz w:val="20"/>
                <w:szCs w:val="20"/>
              </w:rPr>
              <w:t xml:space="preserve">, </w:t>
            </w:r>
            <w:proofErr w:type="spellStart"/>
            <w:r w:rsidRPr="00DB0ACD">
              <w:rPr>
                <w:rFonts w:ascii="Sylfaen" w:hAnsi="Sylfaen"/>
                <w:sz w:val="20"/>
                <w:szCs w:val="20"/>
              </w:rPr>
              <w:t>რომელიც</w:t>
            </w:r>
            <w:proofErr w:type="spellEnd"/>
            <w:r w:rsidRPr="00DB0ACD">
              <w:rPr>
                <w:rFonts w:ascii="Sylfaen" w:hAnsi="Sylfaen"/>
                <w:sz w:val="20"/>
                <w:szCs w:val="20"/>
              </w:rPr>
              <w:t xml:space="preserve"> </w:t>
            </w:r>
            <w:proofErr w:type="spellStart"/>
            <w:r w:rsidRPr="00DB0ACD">
              <w:rPr>
                <w:rFonts w:ascii="Sylfaen" w:hAnsi="Sylfaen"/>
                <w:sz w:val="20"/>
                <w:szCs w:val="20"/>
              </w:rPr>
              <w:t>ზოგად</w:t>
            </w:r>
            <w:proofErr w:type="spellEnd"/>
            <w:r w:rsidRPr="00DB0ACD">
              <w:rPr>
                <w:rFonts w:ascii="Sylfaen" w:hAnsi="Sylfaen"/>
                <w:sz w:val="20"/>
                <w:szCs w:val="20"/>
              </w:rPr>
              <w:t xml:space="preserve"> </w:t>
            </w:r>
            <w:proofErr w:type="spellStart"/>
            <w:r w:rsidRPr="00DB0ACD">
              <w:rPr>
                <w:rFonts w:ascii="Sylfaen" w:hAnsi="Sylfaen"/>
                <w:sz w:val="20"/>
                <w:szCs w:val="20"/>
              </w:rPr>
              <w:t>ცოდნაზე</w:t>
            </w:r>
            <w:proofErr w:type="spellEnd"/>
            <w:r w:rsidRPr="00DB0ACD">
              <w:rPr>
                <w:rFonts w:ascii="Sylfaen" w:hAnsi="Sylfaen"/>
                <w:sz w:val="20"/>
                <w:szCs w:val="20"/>
              </w:rPr>
              <w:t xml:space="preserve"> </w:t>
            </w:r>
            <w:proofErr w:type="spellStart"/>
            <w:r w:rsidRPr="00DB0ACD">
              <w:rPr>
                <w:rFonts w:ascii="Sylfaen" w:hAnsi="Sylfaen"/>
                <w:sz w:val="20"/>
                <w:szCs w:val="20"/>
              </w:rPr>
              <w:t>დაყრდნობით</w:t>
            </w:r>
            <w:proofErr w:type="spellEnd"/>
            <w:r w:rsidRPr="00DB0ACD">
              <w:rPr>
                <w:rFonts w:ascii="Sylfaen" w:hAnsi="Sylfaen"/>
                <w:sz w:val="20"/>
                <w:szCs w:val="20"/>
              </w:rPr>
              <w:t xml:space="preserve"> </w:t>
            </w:r>
            <w:proofErr w:type="spellStart"/>
            <w:r w:rsidRPr="00DB0ACD">
              <w:rPr>
                <w:rFonts w:ascii="Sylfaen" w:hAnsi="Sylfaen"/>
                <w:sz w:val="20"/>
                <w:szCs w:val="20"/>
              </w:rPr>
              <w:t>ახალი</w:t>
            </w:r>
            <w:proofErr w:type="spellEnd"/>
            <w:r w:rsidRPr="00DB0ACD">
              <w:rPr>
                <w:rFonts w:ascii="Sylfaen" w:hAnsi="Sylfaen"/>
                <w:sz w:val="20"/>
                <w:szCs w:val="20"/>
              </w:rPr>
              <w:t xml:space="preserve"> </w:t>
            </w:r>
            <w:proofErr w:type="spellStart"/>
            <w:r w:rsidRPr="00DB0ACD">
              <w:rPr>
                <w:rFonts w:ascii="Sylfaen" w:hAnsi="Sylfaen"/>
                <w:sz w:val="20"/>
                <w:szCs w:val="20"/>
              </w:rPr>
              <w:t>ცოდნის</w:t>
            </w:r>
            <w:proofErr w:type="spellEnd"/>
            <w:r w:rsidRPr="00DB0ACD">
              <w:rPr>
                <w:rFonts w:ascii="Sylfaen" w:hAnsi="Sylfaen"/>
                <w:sz w:val="20"/>
                <w:szCs w:val="20"/>
              </w:rPr>
              <w:t xml:space="preserve"> </w:t>
            </w:r>
            <w:proofErr w:type="spellStart"/>
            <w:r w:rsidRPr="00DB0ACD">
              <w:rPr>
                <w:rFonts w:ascii="Sylfaen" w:hAnsi="Sylfaen"/>
                <w:sz w:val="20"/>
                <w:szCs w:val="20"/>
              </w:rPr>
              <w:t>აღმოჩენის</w:t>
            </w:r>
            <w:proofErr w:type="spellEnd"/>
            <w:r w:rsidRPr="00DB0ACD">
              <w:rPr>
                <w:rFonts w:ascii="Sylfaen" w:hAnsi="Sylfaen"/>
                <w:sz w:val="20"/>
                <w:szCs w:val="20"/>
              </w:rPr>
              <w:t xml:space="preserve"> </w:t>
            </w:r>
            <w:proofErr w:type="spellStart"/>
            <w:r w:rsidRPr="00DB0ACD">
              <w:rPr>
                <w:rFonts w:ascii="Sylfaen" w:hAnsi="Sylfaen"/>
                <w:sz w:val="20"/>
                <w:szCs w:val="20"/>
              </w:rPr>
              <w:t>ლოგიკურ</w:t>
            </w:r>
            <w:proofErr w:type="spellEnd"/>
            <w:r w:rsidRPr="00DB0ACD">
              <w:rPr>
                <w:rFonts w:ascii="Sylfaen" w:hAnsi="Sylfaen"/>
                <w:sz w:val="20"/>
                <w:szCs w:val="20"/>
              </w:rPr>
              <w:t xml:space="preserve"> </w:t>
            </w:r>
            <w:proofErr w:type="spellStart"/>
            <w:r w:rsidRPr="00DB0ACD">
              <w:rPr>
                <w:rFonts w:ascii="Sylfaen" w:hAnsi="Sylfaen"/>
                <w:sz w:val="20"/>
                <w:szCs w:val="20"/>
              </w:rPr>
              <w:t>პროცესს</w:t>
            </w:r>
            <w:proofErr w:type="spellEnd"/>
            <w:r w:rsidRPr="00DB0ACD">
              <w:rPr>
                <w:rFonts w:ascii="Sylfaen" w:hAnsi="Sylfaen"/>
                <w:sz w:val="20"/>
                <w:szCs w:val="20"/>
              </w:rPr>
              <w:t xml:space="preserve"> </w:t>
            </w:r>
            <w:proofErr w:type="spellStart"/>
            <w:r w:rsidRPr="00DB0ACD">
              <w:rPr>
                <w:rFonts w:ascii="Sylfaen" w:hAnsi="Sylfaen"/>
                <w:sz w:val="20"/>
                <w:szCs w:val="20"/>
              </w:rPr>
              <w:t>წარმოადგენს</w:t>
            </w:r>
            <w:proofErr w:type="spellEnd"/>
            <w:r w:rsidRPr="00DB0ACD">
              <w:rPr>
                <w:rFonts w:ascii="Sylfaen" w:hAnsi="Sylfaen"/>
                <w:sz w:val="20"/>
                <w:szCs w:val="20"/>
              </w:rPr>
              <w:t xml:space="preserve">, </w:t>
            </w:r>
            <w:proofErr w:type="spellStart"/>
            <w:r w:rsidRPr="00DB0ACD">
              <w:rPr>
                <w:rFonts w:ascii="Sylfaen" w:hAnsi="Sylfaen"/>
                <w:sz w:val="20"/>
                <w:szCs w:val="20"/>
              </w:rPr>
              <w:t>ანუ</w:t>
            </w:r>
            <w:proofErr w:type="spellEnd"/>
            <w:r w:rsidRPr="00DB0ACD">
              <w:rPr>
                <w:rFonts w:ascii="Sylfaen" w:hAnsi="Sylfaen"/>
                <w:sz w:val="20"/>
                <w:szCs w:val="20"/>
              </w:rPr>
              <w:t xml:space="preserve"> </w:t>
            </w:r>
            <w:proofErr w:type="spellStart"/>
            <w:r w:rsidRPr="00DB0ACD">
              <w:rPr>
                <w:rFonts w:ascii="Sylfaen" w:hAnsi="Sylfaen"/>
                <w:sz w:val="20"/>
                <w:szCs w:val="20"/>
              </w:rPr>
              <w:t>პროცესი</w:t>
            </w:r>
            <w:proofErr w:type="spellEnd"/>
            <w:r w:rsidRPr="00DB0ACD">
              <w:rPr>
                <w:rFonts w:ascii="Sylfaen" w:hAnsi="Sylfaen"/>
                <w:sz w:val="20"/>
                <w:szCs w:val="20"/>
              </w:rPr>
              <w:t xml:space="preserve"> </w:t>
            </w:r>
            <w:proofErr w:type="spellStart"/>
            <w:r w:rsidRPr="00DB0ACD">
              <w:rPr>
                <w:rFonts w:ascii="Sylfaen" w:hAnsi="Sylfaen"/>
                <w:sz w:val="20"/>
                <w:szCs w:val="20"/>
              </w:rPr>
              <w:t>მიმდინარეობს</w:t>
            </w:r>
            <w:proofErr w:type="spellEnd"/>
            <w:r w:rsidRPr="00DB0ACD">
              <w:rPr>
                <w:rFonts w:ascii="Sylfaen" w:hAnsi="Sylfaen"/>
                <w:sz w:val="20"/>
                <w:szCs w:val="20"/>
              </w:rPr>
              <w:t xml:space="preserve"> </w:t>
            </w:r>
            <w:proofErr w:type="spellStart"/>
            <w:r w:rsidRPr="00DB0ACD">
              <w:rPr>
                <w:rFonts w:ascii="Sylfaen" w:hAnsi="Sylfaen"/>
                <w:sz w:val="20"/>
                <w:szCs w:val="20"/>
              </w:rPr>
              <w:t>ზოგადიდან</w:t>
            </w:r>
            <w:proofErr w:type="spellEnd"/>
            <w:r w:rsidRPr="00DB0ACD">
              <w:rPr>
                <w:rFonts w:ascii="Sylfaen" w:hAnsi="Sylfaen"/>
                <w:sz w:val="20"/>
                <w:szCs w:val="20"/>
              </w:rPr>
              <w:t xml:space="preserve"> </w:t>
            </w:r>
            <w:proofErr w:type="spellStart"/>
            <w:r w:rsidRPr="00DB0ACD">
              <w:rPr>
                <w:rFonts w:ascii="Sylfaen" w:hAnsi="Sylfaen"/>
                <w:sz w:val="20"/>
                <w:szCs w:val="20"/>
              </w:rPr>
              <w:t>კონკრეტულისაკენ</w:t>
            </w:r>
            <w:proofErr w:type="spellEnd"/>
            <w:r w:rsidRPr="00DB0ACD">
              <w:rPr>
                <w:rFonts w:ascii="Sylfaen" w:hAnsi="Sylfaen"/>
                <w:sz w:val="20"/>
                <w:szCs w:val="20"/>
              </w:rPr>
              <w:t>.</w:t>
            </w:r>
          </w:p>
          <w:p w:rsidR="004740B3" w:rsidRPr="00DB0ACD" w:rsidRDefault="004740B3" w:rsidP="00DB0ACD">
            <w:pPr>
              <w:pStyle w:val="ListParagraph"/>
              <w:numPr>
                <w:ilvl w:val="0"/>
                <w:numId w:val="2"/>
              </w:numPr>
              <w:spacing w:after="0" w:line="240" w:lineRule="auto"/>
              <w:jc w:val="both"/>
              <w:rPr>
                <w:rFonts w:ascii="Sylfaen" w:hAnsi="Sylfaen" w:cs="Sylfaen"/>
                <w:b/>
                <w:bCs/>
                <w:color w:val="943634" w:themeColor="accent2" w:themeShade="BF"/>
                <w:sz w:val="20"/>
                <w:szCs w:val="20"/>
                <w:lang w:val="ka-GE"/>
              </w:rPr>
            </w:pPr>
            <w:proofErr w:type="spellStart"/>
            <w:proofErr w:type="gramStart"/>
            <w:r w:rsidRPr="00DB0ACD">
              <w:rPr>
                <w:rFonts w:ascii="Sylfaen" w:hAnsi="Sylfaen"/>
                <w:b/>
                <w:bCs/>
                <w:sz w:val="20"/>
                <w:szCs w:val="20"/>
              </w:rPr>
              <w:t>ანალიზის</w:t>
            </w:r>
            <w:proofErr w:type="spellEnd"/>
            <w:proofErr w:type="gramEnd"/>
            <w:r w:rsidRPr="00DB0ACD">
              <w:rPr>
                <w:rFonts w:ascii="Sylfaen" w:hAnsi="Sylfaen"/>
                <w:b/>
                <w:bCs/>
                <w:sz w:val="20"/>
                <w:szCs w:val="20"/>
              </w:rPr>
              <w:t xml:space="preserve"> </w:t>
            </w:r>
            <w:proofErr w:type="spellStart"/>
            <w:r w:rsidRPr="00DB0ACD">
              <w:rPr>
                <w:rFonts w:ascii="Sylfaen" w:hAnsi="Sylfaen"/>
                <w:b/>
                <w:bCs/>
                <w:sz w:val="20"/>
                <w:szCs w:val="20"/>
              </w:rPr>
              <w:t>მეთოდი</w:t>
            </w:r>
            <w:proofErr w:type="spellEnd"/>
            <w:r w:rsidRPr="00DB0ACD">
              <w:rPr>
                <w:rFonts w:ascii="Sylfaen" w:hAnsi="Sylfaen"/>
                <w:b/>
                <w:bCs/>
                <w:sz w:val="20"/>
                <w:szCs w:val="20"/>
              </w:rPr>
              <w:t xml:space="preserve"> </w:t>
            </w:r>
            <w:proofErr w:type="spellStart"/>
            <w:r w:rsidRPr="00DB0ACD">
              <w:rPr>
                <w:rFonts w:ascii="Sylfaen" w:hAnsi="Sylfaen"/>
                <w:sz w:val="20"/>
                <w:szCs w:val="20"/>
              </w:rPr>
              <w:t>გვეხმარება</w:t>
            </w:r>
            <w:proofErr w:type="spellEnd"/>
            <w:r w:rsidRPr="00DB0ACD">
              <w:rPr>
                <w:rFonts w:ascii="Sylfaen" w:hAnsi="Sylfaen"/>
                <w:sz w:val="20"/>
                <w:szCs w:val="20"/>
              </w:rPr>
              <w:t xml:space="preserve"> </w:t>
            </w:r>
            <w:proofErr w:type="spellStart"/>
            <w:r w:rsidRPr="00DB0ACD">
              <w:rPr>
                <w:rFonts w:ascii="Sylfaen" w:hAnsi="Sylfaen"/>
                <w:sz w:val="20"/>
                <w:szCs w:val="20"/>
              </w:rPr>
              <w:t>სასწავლო</w:t>
            </w:r>
            <w:proofErr w:type="spellEnd"/>
            <w:r w:rsidRPr="00DB0ACD">
              <w:rPr>
                <w:rFonts w:ascii="Sylfaen" w:hAnsi="Sylfaen"/>
                <w:sz w:val="20"/>
                <w:szCs w:val="20"/>
              </w:rPr>
              <w:t xml:space="preserve"> </w:t>
            </w:r>
            <w:proofErr w:type="spellStart"/>
            <w:r w:rsidRPr="00DB0ACD">
              <w:rPr>
                <w:rFonts w:ascii="Sylfaen" w:hAnsi="Sylfaen"/>
                <w:sz w:val="20"/>
                <w:szCs w:val="20"/>
              </w:rPr>
              <w:t>მასალის</w:t>
            </w:r>
            <w:proofErr w:type="spellEnd"/>
            <w:r w:rsidRPr="00DB0ACD">
              <w:rPr>
                <w:rFonts w:ascii="Sylfaen" w:hAnsi="Sylfaen"/>
                <w:sz w:val="20"/>
                <w:szCs w:val="20"/>
              </w:rPr>
              <w:t xml:space="preserve">, </w:t>
            </w:r>
            <w:proofErr w:type="spellStart"/>
            <w:r w:rsidRPr="00DB0ACD">
              <w:rPr>
                <w:rFonts w:ascii="Sylfaen" w:hAnsi="Sylfaen"/>
                <w:sz w:val="20"/>
                <w:szCs w:val="20"/>
              </w:rPr>
              <w:t>როგორც</w:t>
            </w:r>
            <w:proofErr w:type="spellEnd"/>
            <w:r w:rsidRPr="00DB0ACD">
              <w:rPr>
                <w:rFonts w:ascii="Sylfaen" w:hAnsi="Sylfaen"/>
                <w:sz w:val="20"/>
                <w:szCs w:val="20"/>
              </w:rPr>
              <w:t xml:space="preserve"> </w:t>
            </w:r>
            <w:proofErr w:type="spellStart"/>
            <w:r w:rsidRPr="00DB0ACD">
              <w:rPr>
                <w:rFonts w:ascii="Sylfaen" w:hAnsi="Sylfaen"/>
                <w:sz w:val="20"/>
                <w:szCs w:val="20"/>
              </w:rPr>
              <w:t>ერთი</w:t>
            </w:r>
            <w:proofErr w:type="spellEnd"/>
            <w:r w:rsidRPr="00DB0ACD">
              <w:rPr>
                <w:rFonts w:ascii="Sylfaen" w:hAnsi="Sylfaen"/>
                <w:sz w:val="20"/>
                <w:szCs w:val="20"/>
              </w:rPr>
              <w:t xml:space="preserve"> </w:t>
            </w:r>
            <w:proofErr w:type="spellStart"/>
            <w:r w:rsidRPr="00DB0ACD">
              <w:rPr>
                <w:rFonts w:ascii="Sylfaen" w:hAnsi="Sylfaen"/>
                <w:sz w:val="20"/>
                <w:szCs w:val="20"/>
              </w:rPr>
              <w:t>მთლიანის</w:t>
            </w:r>
            <w:proofErr w:type="spellEnd"/>
            <w:r w:rsidRPr="00DB0ACD">
              <w:rPr>
                <w:rFonts w:ascii="Sylfaen" w:hAnsi="Sylfaen"/>
                <w:sz w:val="20"/>
                <w:szCs w:val="20"/>
              </w:rPr>
              <w:t xml:space="preserve">, </w:t>
            </w:r>
            <w:proofErr w:type="spellStart"/>
            <w:r w:rsidRPr="00DB0ACD">
              <w:rPr>
                <w:rFonts w:ascii="Sylfaen" w:hAnsi="Sylfaen"/>
                <w:sz w:val="20"/>
                <w:szCs w:val="20"/>
              </w:rPr>
              <w:t>შემადგენელ</w:t>
            </w:r>
            <w:proofErr w:type="spellEnd"/>
            <w:r w:rsidRPr="00DB0ACD">
              <w:rPr>
                <w:rFonts w:ascii="Sylfaen" w:hAnsi="Sylfaen"/>
                <w:sz w:val="20"/>
                <w:szCs w:val="20"/>
              </w:rPr>
              <w:t xml:space="preserve"> </w:t>
            </w:r>
            <w:proofErr w:type="spellStart"/>
            <w:r w:rsidRPr="00DB0ACD">
              <w:rPr>
                <w:rFonts w:ascii="Sylfaen" w:hAnsi="Sylfaen"/>
                <w:sz w:val="20"/>
                <w:szCs w:val="20"/>
              </w:rPr>
              <w:t>ნაწილებად</w:t>
            </w:r>
            <w:proofErr w:type="spellEnd"/>
            <w:r w:rsidRPr="00DB0ACD">
              <w:rPr>
                <w:rFonts w:ascii="Sylfaen" w:hAnsi="Sylfaen"/>
                <w:sz w:val="20"/>
                <w:szCs w:val="20"/>
              </w:rPr>
              <w:t xml:space="preserve"> </w:t>
            </w:r>
            <w:proofErr w:type="spellStart"/>
            <w:r w:rsidRPr="00DB0ACD">
              <w:rPr>
                <w:rFonts w:ascii="Sylfaen" w:hAnsi="Sylfaen"/>
                <w:sz w:val="20"/>
                <w:szCs w:val="20"/>
              </w:rPr>
              <w:t>დაშლაში</w:t>
            </w:r>
            <w:proofErr w:type="spellEnd"/>
            <w:r w:rsidRPr="00DB0ACD">
              <w:rPr>
                <w:rFonts w:ascii="Sylfaen" w:hAnsi="Sylfaen"/>
                <w:sz w:val="20"/>
                <w:szCs w:val="20"/>
              </w:rPr>
              <w:t xml:space="preserve">, </w:t>
            </w:r>
            <w:proofErr w:type="spellStart"/>
            <w:r w:rsidRPr="00DB0ACD">
              <w:rPr>
                <w:rFonts w:ascii="Sylfaen" w:hAnsi="Sylfaen"/>
                <w:sz w:val="20"/>
                <w:szCs w:val="20"/>
              </w:rPr>
              <w:t>ამით</w:t>
            </w:r>
            <w:proofErr w:type="spellEnd"/>
            <w:r w:rsidRPr="00DB0ACD">
              <w:rPr>
                <w:rFonts w:ascii="Sylfaen" w:hAnsi="Sylfaen"/>
                <w:sz w:val="20"/>
                <w:szCs w:val="20"/>
              </w:rPr>
              <w:t xml:space="preserve"> </w:t>
            </w:r>
            <w:proofErr w:type="spellStart"/>
            <w:r w:rsidRPr="00DB0ACD">
              <w:rPr>
                <w:rFonts w:ascii="Sylfaen" w:hAnsi="Sylfaen"/>
                <w:sz w:val="20"/>
                <w:szCs w:val="20"/>
              </w:rPr>
              <w:t>მარტივდება</w:t>
            </w:r>
            <w:proofErr w:type="spellEnd"/>
            <w:r w:rsidRPr="00DB0ACD">
              <w:rPr>
                <w:rFonts w:ascii="Sylfaen" w:hAnsi="Sylfaen"/>
                <w:sz w:val="20"/>
                <w:szCs w:val="20"/>
              </w:rPr>
              <w:t xml:space="preserve"> </w:t>
            </w:r>
            <w:proofErr w:type="spellStart"/>
            <w:r w:rsidRPr="00DB0ACD">
              <w:rPr>
                <w:rFonts w:ascii="Sylfaen" w:hAnsi="Sylfaen"/>
                <w:sz w:val="20"/>
                <w:szCs w:val="20"/>
              </w:rPr>
              <w:t>რთული</w:t>
            </w:r>
            <w:proofErr w:type="spellEnd"/>
            <w:r w:rsidRPr="00DB0ACD">
              <w:rPr>
                <w:rFonts w:ascii="Sylfaen" w:hAnsi="Sylfaen"/>
                <w:sz w:val="20"/>
                <w:szCs w:val="20"/>
              </w:rPr>
              <w:t xml:space="preserve"> </w:t>
            </w:r>
            <w:proofErr w:type="spellStart"/>
            <w:r w:rsidRPr="00DB0ACD">
              <w:rPr>
                <w:rFonts w:ascii="Sylfaen" w:hAnsi="Sylfaen"/>
                <w:sz w:val="20"/>
                <w:szCs w:val="20"/>
              </w:rPr>
              <w:t>პრობლების</w:t>
            </w:r>
            <w:proofErr w:type="spellEnd"/>
            <w:r w:rsidRPr="00DB0ACD">
              <w:rPr>
                <w:rFonts w:ascii="Sylfaen" w:hAnsi="Sylfaen"/>
                <w:sz w:val="20"/>
                <w:szCs w:val="20"/>
              </w:rPr>
              <w:t xml:space="preserve"> </w:t>
            </w:r>
            <w:proofErr w:type="spellStart"/>
            <w:r w:rsidRPr="00DB0ACD">
              <w:rPr>
                <w:rFonts w:ascii="Sylfaen" w:hAnsi="Sylfaen"/>
                <w:sz w:val="20"/>
                <w:szCs w:val="20"/>
              </w:rPr>
              <w:t>შიგნით</w:t>
            </w:r>
            <w:proofErr w:type="spellEnd"/>
            <w:r w:rsidRPr="00DB0ACD">
              <w:rPr>
                <w:rFonts w:ascii="Sylfaen" w:hAnsi="Sylfaen"/>
                <w:sz w:val="20"/>
                <w:szCs w:val="20"/>
              </w:rPr>
              <w:t xml:space="preserve"> </w:t>
            </w:r>
            <w:proofErr w:type="spellStart"/>
            <w:r w:rsidRPr="00DB0ACD">
              <w:rPr>
                <w:rFonts w:ascii="Sylfaen" w:hAnsi="Sylfaen"/>
                <w:sz w:val="20"/>
                <w:szCs w:val="20"/>
              </w:rPr>
              <w:t>არსებული</w:t>
            </w:r>
            <w:proofErr w:type="spellEnd"/>
            <w:r w:rsidRPr="00DB0ACD">
              <w:rPr>
                <w:rFonts w:ascii="Sylfaen" w:hAnsi="Sylfaen"/>
                <w:sz w:val="20"/>
                <w:szCs w:val="20"/>
              </w:rPr>
              <w:t xml:space="preserve"> </w:t>
            </w:r>
            <w:proofErr w:type="spellStart"/>
            <w:r w:rsidRPr="00DB0ACD">
              <w:rPr>
                <w:rFonts w:ascii="Sylfaen" w:hAnsi="Sylfaen"/>
                <w:sz w:val="20"/>
                <w:szCs w:val="20"/>
              </w:rPr>
              <w:t>ცალკეული</w:t>
            </w:r>
            <w:proofErr w:type="spellEnd"/>
            <w:r w:rsidRPr="00DB0ACD">
              <w:rPr>
                <w:rFonts w:ascii="Sylfaen" w:hAnsi="Sylfaen"/>
                <w:sz w:val="20"/>
                <w:szCs w:val="20"/>
              </w:rPr>
              <w:t xml:space="preserve"> </w:t>
            </w:r>
            <w:proofErr w:type="spellStart"/>
            <w:r w:rsidRPr="00DB0ACD">
              <w:rPr>
                <w:rFonts w:ascii="Sylfaen" w:hAnsi="Sylfaen"/>
                <w:sz w:val="20"/>
                <w:szCs w:val="20"/>
              </w:rPr>
              <w:t>საკითხების</w:t>
            </w:r>
            <w:proofErr w:type="spellEnd"/>
            <w:r w:rsidRPr="00DB0ACD">
              <w:rPr>
                <w:rFonts w:ascii="Sylfaen" w:hAnsi="Sylfaen"/>
                <w:sz w:val="20"/>
                <w:szCs w:val="20"/>
              </w:rPr>
              <w:t xml:space="preserve"> </w:t>
            </w:r>
            <w:proofErr w:type="spellStart"/>
            <w:r w:rsidRPr="00DB0ACD">
              <w:rPr>
                <w:rFonts w:ascii="Sylfaen" w:hAnsi="Sylfaen"/>
                <w:sz w:val="20"/>
                <w:szCs w:val="20"/>
              </w:rPr>
              <w:t>დეტალური</w:t>
            </w:r>
            <w:proofErr w:type="spellEnd"/>
            <w:r w:rsidRPr="00DB0ACD">
              <w:rPr>
                <w:rFonts w:ascii="Sylfaen" w:hAnsi="Sylfaen"/>
                <w:sz w:val="20"/>
                <w:szCs w:val="20"/>
              </w:rPr>
              <w:t xml:space="preserve"> </w:t>
            </w:r>
            <w:proofErr w:type="spellStart"/>
            <w:r w:rsidRPr="00DB0ACD">
              <w:rPr>
                <w:rFonts w:ascii="Sylfaen" w:hAnsi="Sylfaen"/>
                <w:sz w:val="20"/>
                <w:szCs w:val="20"/>
              </w:rPr>
              <w:t>გაშუქება</w:t>
            </w:r>
            <w:proofErr w:type="spellEnd"/>
            <w:r w:rsidRPr="00DB0ACD">
              <w:rPr>
                <w:rFonts w:ascii="Sylfaen" w:hAnsi="Sylfaen"/>
                <w:sz w:val="20"/>
                <w:szCs w:val="20"/>
              </w:rPr>
              <w:t>.</w:t>
            </w:r>
          </w:p>
          <w:p w:rsidR="009D7832" w:rsidRPr="00DB0ACD" w:rsidRDefault="004740B3" w:rsidP="00DB0ACD">
            <w:pPr>
              <w:pStyle w:val="ListParagraph"/>
              <w:numPr>
                <w:ilvl w:val="0"/>
                <w:numId w:val="2"/>
              </w:numPr>
              <w:spacing w:after="0" w:line="240" w:lineRule="auto"/>
              <w:jc w:val="both"/>
              <w:rPr>
                <w:rFonts w:ascii="Sylfaen" w:hAnsi="Sylfaen" w:cs="Sylfaen"/>
                <w:b/>
                <w:bCs/>
                <w:color w:val="943634" w:themeColor="accent2" w:themeShade="BF"/>
                <w:sz w:val="20"/>
                <w:szCs w:val="20"/>
                <w:lang w:val="ka-GE"/>
              </w:rPr>
            </w:pPr>
            <w:proofErr w:type="spellStart"/>
            <w:proofErr w:type="gramStart"/>
            <w:r w:rsidRPr="00DB0ACD">
              <w:rPr>
                <w:rFonts w:ascii="Sylfaen" w:hAnsi="Sylfaen"/>
                <w:b/>
                <w:bCs/>
                <w:sz w:val="20"/>
                <w:szCs w:val="20"/>
              </w:rPr>
              <w:t>სინთეზის</w:t>
            </w:r>
            <w:proofErr w:type="spellEnd"/>
            <w:proofErr w:type="gramEnd"/>
            <w:r w:rsidRPr="00DB0ACD">
              <w:rPr>
                <w:rFonts w:ascii="Sylfaen" w:hAnsi="Sylfaen"/>
                <w:b/>
                <w:bCs/>
                <w:sz w:val="20"/>
                <w:szCs w:val="20"/>
              </w:rPr>
              <w:t xml:space="preserve"> </w:t>
            </w:r>
            <w:proofErr w:type="spellStart"/>
            <w:r w:rsidRPr="00DB0ACD">
              <w:rPr>
                <w:rFonts w:ascii="Sylfaen" w:hAnsi="Sylfaen"/>
                <w:b/>
                <w:bCs/>
                <w:sz w:val="20"/>
                <w:szCs w:val="20"/>
              </w:rPr>
              <w:t>მეთოდი</w:t>
            </w:r>
            <w:proofErr w:type="spellEnd"/>
            <w:r w:rsidRPr="00DB0ACD">
              <w:rPr>
                <w:rFonts w:ascii="Sylfaen" w:hAnsi="Sylfaen"/>
                <w:b/>
                <w:bCs/>
                <w:sz w:val="20"/>
                <w:szCs w:val="20"/>
              </w:rPr>
              <w:t xml:space="preserve"> </w:t>
            </w:r>
            <w:proofErr w:type="spellStart"/>
            <w:r w:rsidRPr="00DB0ACD">
              <w:rPr>
                <w:rFonts w:ascii="Sylfaen" w:hAnsi="Sylfaen"/>
                <w:b/>
                <w:bCs/>
                <w:sz w:val="20"/>
                <w:szCs w:val="20"/>
              </w:rPr>
              <w:t>გულისხმობს</w:t>
            </w:r>
            <w:proofErr w:type="spellEnd"/>
            <w:r w:rsidRPr="00DB0ACD">
              <w:rPr>
                <w:rFonts w:ascii="Sylfaen" w:hAnsi="Sylfaen"/>
                <w:b/>
                <w:bCs/>
                <w:sz w:val="20"/>
                <w:szCs w:val="20"/>
              </w:rPr>
              <w:t xml:space="preserve"> </w:t>
            </w:r>
            <w:proofErr w:type="spellStart"/>
            <w:r w:rsidRPr="00DB0ACD">
              <w:rPr>
                <w:rFonts w:ascii="Sylfaen" w:hAnsi="Sylfaen"/>
                <w:b/>
                <w:bCs/>
                <w:sz w:val="20"/>
                <w:szCs w:val="20"/>
              </w:rPr>
              <w:t>შებრუნებულ</w:t>
            </w:r>
            <w:proofErr w:type="spellEnd"/>
            <w:r w:rsidRPr="00DB0ACD">
              <w:rPr>
                <w:rFonts w:ascii="Sylfaen" w:hAnsi="Sylfaen"/>
                <w:b/>
                <w:bCs/>
                <w:sz w:val="20"/>
                <w:szCs w:val="20"/>
              </w:rPr>
              <w:t xml:space="preserve"> </w:t>
            </w:r>
            <w:proofErr w:type="spellStart"/>
            <w:r w:rsidRPr="00DB0ACD">
              <w:rPr>
                <w:rFonts w:ascii="Sylfaen" w:hAnsi="Sylfaen"/>
                <w:b/>
                <w:bCs/>
                <w:sz w:val="20"/>
                <w:szCs w:val="20"/>
              </w:rPr>
              <w:t>პროცედურას</w:t>
            </w:r>
            <w:proofErr w:type="spellEnd"/>
            <w:r w:rsidRPr="00DB0ACD">
              <w:rPr>
                <w:rFonts w:ascii="Sylfaen" w:hAnsi="Sylfaen"/>
                <w:b/>
                <w:bCs/>
                <w:sz w:val="20"/>
                <w:szCs w:val="20"/>
              </w:rPr>
              <w:t>,</w:t>
            </w:r>
            <w:r w:rsidRPr="00DB0ACD">
              <w:rPr>
                <w:rFonts w:ascii="Sylfaen" w:hAnsi="Sylfaen"/>
                <w:sz w:val="20"/>
                <w:szCs w:val="20"/>
              </w:rPr>
              <w:t xml:space="preserve"> </w:t>
            </w:r>
            <w:proofErr w:type="spellStart"/>
            <w:r w:rsidRPr="00DB0ACD">
              <w:rPr>
                <w:rFonts w:ascii="Sylfaen" w:hAnsi="Sylfaen"/>
                <w:sz w:val="20"/>
                <w:szCs w:val="20"/>
              </w:rPr>
              <w:t>ანუ</w:t>
            </w:r>
            <w:proofErr w:type="spellEnd"/>
            <w:r w:rsidRPr="00DB0ACD">
              <w:rPr>
                <w:rFonts w:ascii="Sylfaen" w:hAnsi="Sylfaen"/>
                <w:sz w:val="20"/>
                <w:szCs w:val="20"/>
              </w:rPr>
              <w:t xml:space="preserve"> </w:t>
            </w:r>
            <w:proofErr w:type="spellStart"/>
            <w:r w:rsidRPr="00DB0ACD">
              <w:rPr>
                <w:rFonts w:ascii="Sylfaen" w:hAnsi="Sylfaen"/>
                <w:sz w:val="20"/>
                <w:szCs w:val="20"/>
              </w:rPr>
              <w:t>ცალკეული</w:t>
            </w:r>
            <w:proofErr w:type="spellEnd"/>
            <w:r w:rsidRPr="00DB0ACD">
              <w:rPr>
                <w:rFonts w:ascii="Sylfaen" w:hAnsi="Sylfaen"/>
                <w:sz w:val="20"/>
                <w:szCs w:val="20"/>
              </w:rPr>
              <w:t xml:space="preserve"> </w:t>
            </w:r>
            <w:proofErr w:type="spellStart"/>
            <w:r w:rsidRPr="00DB0ACD">
              <w:rPr>
                <w:rFonts w:ascii="Sylfaen" w:hAnsi="Sylfaen"/>
                <w:sz w:val="20"/>
                <w:szCs w:val="20"/>
              </w:rPr>
              <w:t>საკითხების</w:t>
            </w:r>
            <w:proofErr w:type="spellEnd"/>
            <w:r w:rsidRPr="00DB0ACD">
              <w:rPr>
                <w:rFonts w:ascii="Sylfaen" w:hAnsi="Sylfaen"/>
                <w:sz w:val="20"/>
                <w:szCs w:val="20"/>
              </w:rPr>
              <w:t xml:space="preserve"> </w:t>
            </w:r>
            <w:proofErr w:type="spellStart"/>
            <w:r w:rsidRPr="00DB0ACD">
              <w:rPr>
                <w:rFonts w:ascii="Sylfaen" w:hAnsi="Sylfaen"/>
                <w:sz w:val="20"/>
                <w:szCs w:val="20"/>
              </w:rPr>
              <w:t>დაჯგუფებით</w:t>
            </w:r>
            <w:proofErr w:type="spellEnd"/>
            <w:r w:rsidRPr="00DB0ACD">
              <w:rPr>
                <w:rFonts w:ascii="Sylfaen" w:hAnsi="Sylfaen"/>
                <w:sz w:val="20"/>
                <w:szCs w:val="20"/>
              </w:rPr>
              <w:t xml:space="preserve"> </w:t>
            </w:r>
            <w:proofErr w:type="spellStart"/>
            <w:r w:rsidRPr="00DB0ACD">
              <w:rPr>
                <w:rFonts w:ascii="Sylfaen" w:hAnsi="Sylfaen"/>
                <w:sz w:val="20"/>
                <w:szCs w:val="20"/>
              </w:rPr>
              <w:t>ერთი</w:t>
            </w:r>
            <w:proofErr w:type="spellEnd"/>
            <w:r w:rsidRPr="00DB0ACD">
              <w:rPr>
                <w:rFonts w:ascii="Sylfaen" w:hAnsi="Sylfaen"/>
                <w:sz w:val="20"/>
                <w:szCs w:val="20"/>
              </w:rPr>
              <w:t xml:space="preserve"> </w:t>
            </w:r>
            <w:proofErr w:type="spellStart"/>
            <w:r w:rsidRPr="00DB0ACD">
              <w:rPr>
                <w:rFonts w:ascii="Sylfaen" w:hAnsi="Sylfaen"/>
                <w:sz w:val="20"/>
                <w:szCs w:val="20"/>
              </w:rPr>
              <w:t>მთლიანის</w:t>
            </w:r>
            <w:proofErr w:type="spellEnd"/>
            <w:r w:rsidRPr="00DB0ACD">
              <w:rPr>
                <w:rFonts w:ascii="Sylfaen" w:hAnsi="Sylfaen"/>
                <w:sz w:val="20"/>
                <w:szCs w:val="20"/>
              </w:rPr>
              <w:t xml:space="preserve"> </w:t>
            </w:r>
            <w:proofErr w:type="spellStart"/>
            <w:r w:rsidRPr="00DB0ACD">
              <w:rPr>
                <w:rFonts w:ascii="Sylfaen" w:hAnsi="Sylfaen"/>
                <w:sz w:val="20"/>
                <w:szCs w:val="20"/>
              </w:rPr>
              <w:t>შედგენას</w:t>
            </w:r>
            <w:proofErr w:type="spellEnd"/>
            <w:r w:rsidRPr="00DB0ACD">
              <w:rPr>
                <w:rFonts w:ascii="Sylfaen" w:hAnsi="Sylfaen"/>
                <w:sz w:val="20"/>
                <w:szCs w:val="20"/>
              </w:rPr>
              <w:t>.</w:t>
            </w:r>
            <w:r w:rsidRPr="00DB0ACD">
              <w:rPr>
                <w:rFonts w:ascii="Sylfaen" w:hAnsi="Sylfaen"/>
                <w:sz w:val="20"/>
                <w:szCs w:val="20"/>
                <w:lang w:val="ka-GE"/>
              </w:rPr>
              <w:t xml:space="preserve"> </w:t>
            </w:r>
            <w:proofErr w:type="spellStart"/>
            <w:proofErr w:type="gramStart"/>
            <w:r w:rsidRPr="00DB0ACD">
              <w:rPr>
                <w:rFonts w:ascii="Sylfaen" w:hAnsi="Sylfaen"/>
                <w:sz w:val="20"/>
                <w:szCs w:val="20"/>
              </w:rPr>
              <w:t>ეს</w:t>
            </w:r>
            <w:proofErr w:type="spellEnd"/>
            <w:proofErr w:type="gramEnd"/>
            <w:r w:rsidRPr="00DB0ACD">
              <w:rPr>
                <w:rFonts w:ascii="Sylfaen" w:hAnsi="Sylfaen"/>
                <w:sz w:val="20"/>
                <w:szCs w:val="20"/>
              </w:rPr>
              <w:t xml:space="preserve"> </w:t>
            </w:r>
            <w:proofErr w:type="spellStart"/>
            <w:r w:rsidRPr="00DB0ACD">
              <w:rPr>
                <w:rFonts w:ascii="Sylfaen" w:hAnsi="Sylfaen"/>
                <w:sz w:val="20"/>
                <w:szCs w:val="20"/>
              </w:rPr>
              <w:t>მეთოდი</w:t>
            </w:r>
            <w:proofErr w:type="spellEnd"/>
            <w:r w:rsidRPr="00DB0ACD">
              <w:rPr>
                <w:rFonts w:ascii="Sylfaen" w:hAnsi="Sylfaen"/>
                <w:sz w:val="20"/>
                <w:szCs w:val="20"/>
              </w:rPr>
              <w:t xml:space="preserve"> </w:t>
            </w:r>
            <w:proofErr w:type="spellStart"/>
            <w:r w:rsidRPr="00DB0ACD">
              <w:rPr>
                <w:rFonts w:ascii="Sylfaen" w:hAnsi="Sylfaen"/>
                <w:sz w:val="20"/>
                <w:szCs w:val="20"/>
              </w:rPr>
              <w:t>ხელს</w:t>
            </w:r>
            <w:proofErr w:type="spellEnd"/>
            <w:r w:rsidRPr="00DB0ACD">
              <w:rPr>
                <w:rFonts w:ascii="Sylfaen" w:hAnsi="Sylfaen"/>
                <w:sz w:val="20"/>
                <w:szCs w:val="20"/>
              </w:rPr>
              <w:t xml:space="preserve"> </w:t>
            </w:r>
            <w:proofErr w:type="spellStart"/>
            <w:r w:rsidRPr="00DB0ACD">
              <w:rPr>
                <w:rFonts w:ascii="Sylfaen" w:hAnsi="Sylfaen"/>
                <w:sz w:val="20"/>
                <w:szCs w:val="20"/>
              </w:rPr>
              <w:t>უწყობს</w:t>
            </w:r>
            <w:proofErr w:type="spellEnd"/>
            <w:r w:rsidRPr="00DB0ACD">
              <w:rPr>
                <w:rFonts w:ascii="Sylfaen" w:hAnsi="Sylfaen"/>
                <w:sz w:val="20"/>
                <w:szCs w:val="20"/>
              </w:rPr>
              <w:t xml:space="preserve">  </w:t>
            </w:r>
            <w:proofErr w:type="spellStart"/>
            <w:r w:rsidRPr="00DB0ACD">
              <w:rPr>
                <w:rFonts w:ascii="Sylfaen" w:hAnsi="Sylfaen"/>
                <w:sz w:val="20"/>
                <w:szCs w:val="20"/>
              </w:rPr>
              <w:t>პრობლების</w:t>
            </w:r>
            <w:proofErr w:type="spellEnd"/>
            <w:r w:rsidRPr="00DB0ACD">
              <w:rPr>
                <w:rFonts w:ascii="Sylfaen" w:hAnsi="Sylfaen"/>
                <w:sz w:val="20"/>
                <w:szCs w:val="20"/>
              </w:rPr>
              <w:t xml:space="preserve">, </w:t>
            </w:r>
            <w:proofErr w:type="spellStart"/>
            <w:r w:rsidRPr="00DB0ACD">
              <w:rPr>
                <w:rFonts w:ascii="Sylfaen" w:hAnsi="Sylfaen"/>
                <w:sz w:val="20"/>
                <w:szCs w:val="20"/>
              </w:rPr>
              <w:t>როგორც</w:t>
            </w:r>
            <w:proofErr w:type="spellEnd"/>
            <w:r w:rsidRPr="00DB0ACD">
              <w:rPr>
                <w:rFonts w:ascii="Sylfaen" w:hAnsi="Sylfaen"/>
                <w:sz w:val="20"/>
                <w:szCs w:val="20"/>
              </w:rPr>
              <w:t xml:space="preserve"> </w:t>
            </w:r>
            <w:proofErr w:type="spellStart"/>
            <w:r w:rsidRPr="00DB0ACD">
              <w:rPr>
                <w:rFonts w:ascii="Sylfaen" w:hAnsi="Sylfaen"/>
                <w:sz w:val="20"/>
                <w:szCs w:val="20"/>
              </w:rPr>
              <w:t>მთელის</w:t>
            </w:r>
            <w:proofErr w:type="spellEnd"/>
            <w:r w:rsidRPr="00DB0ACD">
              <w:rPr>
                <w:rFonts w:ascii="Sylfaen" w:hAnsi="Sylfaen"/>
                <w:sz w:val="20"/>
                <w:szCs w:val="20"/>
              </w:rPr>
              <w:t xml:space="preserve"> </w:t>
            </w:r>
            <w:proofErr w:type="spellStart"/>
            <w:r w:rsidRPr="00DB0ACD">
              <w:rPr>
                <w:rFonts w:ascii="Sylfaen" w:hAnsi="Sylfaen"/>
                <w:sz w:val="20"/>
                <w:szCs w:val="20"/>
              </w:rPr>
              <w:t>დანახვის</w:t>
            </w:r>
            <w:proofErr w:type="spellEnd"/>
            <w:r w:rsidRPr="00DB0ACD">
              <w:rPr>
                <w:rFonts w:ascii="Sylfaen" w:hAnsi="Sylfaen"/>
                <w:sz w:val="20"/>
                <w:szCs w:val="20"/>
              </w:rPr>
              <w:t xml:space="preserve"> </w:t>
            </w:r>
            <w:proofErr w:type="spellStart"/>
            <w:r w:rsidRPr="00DB0ACD">
              <w:rPr>
                <w:rFonts w:ascii="Sylfaen" w:hAnsi="Sylfaen"/>
                <w:sz w:val="20"/>
                <w:szCs w:val="20"/>
              </w:rPr>
              <w:t>უნარის</w:t>
            </w:r>
            <w:proofErr w:type="spellEnd"/>
            <w:r w:rsidRPr="00DB0ACD">
              <w:rPr>
                <w:rFonts w:ascii="Sylfaen" w:hAnsi="Sylfaen"/>
                <w:sz w:val="20"/>
                <w:szCs w:val="20"/>
              </w:rPr>
              <w:t xml:space="preserve"> </w:t>
            </w:r>
            <w:proofErr w:type="spellStart"/>
            <w:r w:rsidRPr="00DB0ACD">
              <w:rPr>
                <w:rFonts w:ascii="Sylfaen" w:hAnsi="Sylfaen"/>
                <w:sz w:val="20"/>
                <w:szCs w:val="20"/>
              </w:rPr>
              <w:t>განვითარებას</w:t>
            </w:r>
            <w:proofErr w:type="spellEnd"/>
            <w:r w:rsidRPr="00DB0ACD">
              <w:rPr>
                <w:rFonts w:ascii="Sylfaen" w:hAnsi="Sylfaen"/>
                <w:sz w:val="20"/>
                <w:szCs w:val="20"/>
              </w:rPr>
              <w:t xml:space="preserve">.  </w:t>
            </w:r>
          </w:p>
        </w:tc>
      </w:tr>
      <w:tr w:rsidR="009D7832" w:rsidRPr="00DB0ACD" w:rsidTr="00DB0ACD">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B0ACD" w:rsidRDefault="009D7832" w:rsidP="00DB0ACD">
            <w:pPr>
              <w:spacing w:after="0" w:line="240" w:lineRule="auto"/>
              <w:rPr>
                <w:rFonts w:ascii="Sylfaen" w:hAnsi="Sylfaen" w:cs="Sylfaen"/>
                <w:b/>
                <w:bCs/>
                <w:sz w:val="20"/>
                <w:szCs w:val="20"/>
                <w:lang w:val="ka-GE"/>
              </w:rPr>
            </w:pPr>
            <w:r w:rsidRPr="00DB0ACD">
              <w:rPr>
                <w:rFonts w:ascii="Sylfaen" w:hAnsi="Sylfaen" w:cs="Sylfaen"/>
                <w:b/>
                <w:bCs/>
                <w:sz w:val="20"/>
                <w:szCs w:val="20"/>
                <w:lang w:val="ka-GE"/>
              </w:rPr>
              <w:lastRenderedPageBreak/>
              <w:t>პროგრამის სტრუქტურა</w:t>
            </w:r>
          </w:p>
        </w:tc>
      </w:tr>
      <w:tr w:rsidR="009D7832" w:rsidRPr="00DB0ACD" w:rsidTr="00DB0ACD">
        <w:tc>
          <w:tcPr>
            <w:tcW w:w="10598" w:type="dxa"/>
            <w:gridSpan w:val="4"/>
            <w:tcBorders>
              <w:top w:val="single" w:sz="18" w:space="0" w:color="auto"/>
              <w:left w:val="single" w:sz="18" w:space="0" w:color="auto"/>
              <w:bottom w:val="single" w:sz="18" w:space="0" w:color="auto"/>
              <w:right w:val="single" w:sz="18" w:space="0" w:color="auto"/>
            </w:tcBorders>
          </w:tcPr>
          <w:p w:rsidR="004740B3" w:rsidRPr="00DB0ACD" w:rsidRDefault="000743CB" w:rsidP="00DB0ACD">
            <w:pPr>
              <w:pStyle w:val="ListParagraph"/>
              <w:numPr>
                <w:ilvl w:val="0"/>
                <w:numId w:val="3"/>
              </w:numPr>
              <w:spacing w:after="0" w:line="240" w:lineRule="auto"/>
              <w:jc w:val="both"/>
              <w:rPr>
                <w:rFonts w:ascii="Sylfaen" w:hAnsi="Sylfaen" w:cs="Sylfaen"/>
                <w:bCs/>
                <w:sz w:val="20"/>
                <w:szCs w:val="20"/>
                <w:lang w:val="ka-GE"/>
              </w:rPr>
            </w:pPr>
            <w:r w:rsidRPr="00DB0ACD">
              <w:rPr>
                <w:rFonts w:ascii="Sylfaen" w:hAnsi="Sylfaen" w:cs="Sylfaen"/>
                <w:bCs/>
                <w:sz w:val="20"/>
                <w:szCs w:val="20"/>
                <w:lang w:val="ka-GE"/>
              </w:rPr>
              <w:t>არქეოლოგიის სადოქტორო</w:t>
            </w:r>
            <w:r w:rsidR="004740B3" w:rsidRPr="00DB0ACD">
              <w:rPr>
                <w:rFonts w:ascii="Sylfaen" w:hAnsi="Sylfaen" w:cs="Sylfaen"/>
                <w:bCs/>
                <w:sz w:val="20"/>
                <w:szCs w:val="20"/>
                <w:lang w:val="ka-GE"/>
              </w:rPr>
              <w:t xml:space="preserve"> პროგრამა მოიცავს</w:t>
            </w:r>
            <w:r w:rsidRPr="00DB0ACD">
              <w:rPr>
                <w:rFonts w:ascii="Sylfaen" w:hAnsi="Sylfaen" w:cs="Sylfaen"/>
                <w:bCs/>
                <w:sz w:val="20"/>
                <w:szCs w:val="20"/>
                <w:lang w:val="ka-GE"/>
              </w:rPr>
              <w:t xml:space="preserve"> 180</w:t>
            </w:r>
            <w:r w:rsidR="004740B3" w:rsidRPr="00DB0ACD">
              <w:rPr>
                <w:rFonts w:ascii="Sylfaen" w:hAnsi="Sylfaen" w:cs="Sylfaen"/>
                <w:bCs/>
                <w:sz w:val="20"/>
                <w:szCs w:val="20"/>
                <w:lang w:val="ka-GE"/>
              </w:rPr>
              <w:t xml:space="preserve"> კრედიტს. </w:t>
            </w:r>
          </w:p>
          <w:p w:rsidR="000743CB" w:rsidRPr="00DB0ACD" w:rsidRDefault="004740B3" w:rsidP="00DB0ACD">
            <w:pPr>
              <w:pStyle w:val="ListParagraph"/>
              <w:numPr>
                <w:ilvl w:val="0"/>
                <w:numId w:val="3"/>
              </w:numPr>
              <w:spacing w:after="0" w:line="240" w:lineRule="auto"/>
              <w:jc w:val="both"/>
              <w:rPr>
                <w:rFonts w:ascii="Sylfaen" w:hAnsi="Sylfaen" w:cs="Sylfaen"/>
                <w:bCs/>
                <w:sz w:val="20"/>
                <w:szCs w:val="20"/>
                <w:lang w:val="ka-GE"/>
              </w:rPr>
            </w:pPr>
            <w:r w:rsidRPr="00DB0ACD">
              <w:rPr>
                <w:rFonts w:ascii="Sylfaen" w:hAnsi="Sylfaen"/>
                <w:sz w:val="20"/>
                <w:szCs w:val="20"/>
                <w:lang w:val="ka-GE"/>
              </w:rPr>
              <w:t xml:space="preserve"> </w:t>
            </w:r>
            <w:r w:rsidR="000743CB" w:rsidRPr="00DB0ACD">
              <w:rPr>
                <w:rFonts w:ascii="Sylfaen" w:hAnsi="Sylfaen"/>
                <w:sz w:val="20"/>
                <w:szCs w:val="20"/>
                <w:lang w:val="ka-GE"/>
              </w:rPr>
              <w:t>სასწავლო კომპონენტი - 60 კრედიტი</w:t>
            </w:r>
          </w:p>
          <w:p w:rsidR="00AD4311" w:rsidRPr="00DB0ACD" w:rsidRDefault="00AD4311" w:rsidP="00DB0ACD">
            <w:pPr>
              <w:pStyle w:val="ListParagraph"/>
              <w:numPr>
                <w:ilvl w:val="0"/>
                <w:numId w:val="3"/>
              </w:numPr>
              <w:spacing w:after="0" w:line="240" w:lineRule="auto"/>
              <w:jc w:val="both"/>
              <w:rPr>
                <w:rFonts w:ascii="Sylfaen" w:hAnsi="Sylfaen" w:cs="Sylfaen"/>
                <w:bCs/>
                <w:sz w:val="20"/>
                <w:szCs w:val="20"/>
                <w:lang w:val="ka-GE"/>
              </w:rPr>
            </w:pPr>
            <w:r w:rsidRPr="00DB0ACD">
              <w:rPr>
                <w:rFonts w:ascii="Sylfaen" w:hAnsi="Sylfaen"/>
                <w:sz w:val="20"/>
                <w:szCs w:val="20"/>
                <w:lang w:val="ka-GE"/>
              </w:rPr>
              <w:t>დარგობრივი კურსები - 30 კრედიტი</w:t>
            </w:r>
          </w:p>
          <w:p w:rsidR="004740B3" w:rsidRPr="00DB0ACD" w:rsidRDefault="004740B3" w:rsidP="00DB0ACD">
            <w:pPr>
              <w:pStyle w:val="ListParagraph"/>
              <w:numPr>
                <w:ilvl w:val="0"/>
                <w:numId w:val="14"/>
              </w:numPr>
              <w:spacing w:after="0" w:line="240" w:lineRule="auto"/>
              <w:jc w:val="both"/>
              <w:rPr>
                <w:rFonts w:ascii="Sylfaen" w:hAnsi="Sylfaen" w:cs="Sylfaen"/>
                <w:bCs/>
                <w:sz w:val="20"/>
                <w:szCs w:val="20"/>
                <w:lang w:val="ka-GE"/>
              </w:rPr>
            </w:pPr>
            <w:r w:rsidRPr="00DB0ACD">
              <w:rPr>
                <w:rFonts w:ascii="Sylfaen" w:hAnsi="Sylfaen" w:cs="Sylfaen"/>
                <w:sz w:val="20"/>
                <w:szCs w:val="20"/>
                <w:lang w:val="ka-GE"/>
              </w:rPr>
              <w:t>პროგრამის</w:t>
            </w:r>
            <w:r w:rsidRPr="00DB0ACD">
              <w:rPr>
                <w:rFonts w:ascii="Sylfaen" w:hAnsi="Sylfaen"/>
                <w:sz w:val="20"/>
                <w:szCs w:val="20"/>
                <w:lang w:val="ka-GE"/>
              </w:rPr>
              <w:t xml:space="preserve"> სავალდებულო  კურსები - </w:t>
            </w:r>
            <w:r w:rsidR="00AD4311" w:rsidRPr="00DB0ACD">
              <w:rPr>
                <w:rFonts w:ascii="Sylfaen" w:hAnsi="Sylfaen"/>
                <w:sz w:val="20"/>
                <w:szCs w:val="20"/>
                <w:lang w:val="ka-GE"/>
              </w:rPr>
              <w:t>15</w:t>
            </w:r>
            <w:r w:rsidRPr="00DB0ACD">
              <w:rPr>
                <w:rFonts w:ascii="Sylfaen" w:hAnsi="Sylfaen"/>
                <w:sz w:val="20"/>
                <w:szCs w:val="20"/>
                <w:lang w:val="ka-GE"/>
              </w:rPr>
              <w:t xml:space="preserve"> კრედიტი</w:t>
            </w:r>
          </w:p>
          <w:p w:rsidR="004740B3" w:rsidRPr="00DB0ACD" w:rsidRDefault="004740B3" w:rsidP="00DB0ACD">
            <w:pPr>
              <w:pStyle w:val="ListParagraph"/>
              <w:numPr>
                <w:ilvl w:val="0"/>
                <w:numId w:val="14"/>
              </w:numPr>
              <w:spacing w:after="0" w:line="240" w:lineRule="auto"/>
              <w:jc w:val="both"/>
              <w:rPr>
                <w:rFonts w:ascii="Sylfaen" w:hAnsi="Sylfaen" w:cs="Sylfaen"/>
                <w:bCs/>
                <w:sz w:val="20"/>
                <w:szCs w:val="20"/>
                <w:lang w:val="ka-GE"/>
              </w:rPr>
            </w:pPr>
            <w:r w:rsidRPr="00DB0ACD">
              <w:rPr>
                <w:rFonts w:ascii="Sylfaen" w:hAnsi="Sylfaen"/>
                <w:sz w:val="20"/>
                <w:szCs w:val="20"/>
                <w:lang w:val="ka-GE"/>
              </w:rPr>
              <w:t xml:space="preserve"> პროგრამის არჩევითი კურსები -</w:t>
            </w:r>
            <w:r w:rsidR="000743CB" w:rsidRPr="00DB0ACD">
              <w:rPr>
                <w:rFonts w:ascii="Sylfaen" w:hAnsi="Sylfaen"/>
                <w:sz w:val="20"/>
                <w:szCs w:val="20"/>
              </w:rPr>
              <w:t xml:space="preserve"> </w:t>
            </w:r>
            <w:r w:rsidR="000743CB" w:rsidRPr="00DB0ACD">
              <w:rPr>
                <w:rFonts w:ascii="Sylfaen" w:hAnsi="Sylfaen"/>
                <w:sz w:val="20"/>
                <w:szCs w:val="20"/>
                <w:lang w:val="ka-GE"/>
              </w:rPr>
              <w:t>15</w:t>
            </w:r>
            <w:r w:rsidRPr="00DB0ACD">
              <w:rPr>
                <w:rFonts w:ascii="Sylfaen" w:hAnsi="Sylfaen"/>
                <w:sz w:val="20"/>
                <w:szCs w:val="20"/>
                <w:lang w:val="ka-GE"/>
              </w:rPr>
              <w:t xml:space="preserve">  კრედიტი</w:t>
            </w:r>
          </w:p>
          <w:p w:rsidR="00AD4311" w:rsidRPr="00DB0ACD" w:rsidRDefault="00AD4311" w:rsidP="00DB0ACD">
            <w:pPr>
              <w:pStyle w:val="ListParagraph"/>
              <w:numPr>
                <w:ilvl w:val="0"/>
                <w:numId w:val="14"/>
              </w:numPr>
              <w:spacing w:after="0" w:line="240" w:lineRule="auto"/>
              <w:jc w:val="both"/>
              <w:rPr>
                <w:rFonts w:ascii="Sylfaen" w:hAnsi="Sylfaen" w:cs="Sylfaen"/>
                <w:bCs/>
                <w:sz w:val="20"/>
                <w:szCs w:val="20"/>
                <w:lang w:val="ka-GE"/>
              </w:rPr>
            </w:pPr>
            <w:r w:rsidRPr="00DB0ACD">
              <w:rPr>
                <w:rFonts w:ascii="Sylfaen" w:hAnsi="Sylfaen"/>
                <w:sz w:val="20"/>
                <w:szCs w:val="20"/>
                <w:lang w:val="ka-GE"/>
              </w:rPr>
              <w:t>დარგის კვლევის მეთოდოლოგია - 5 კრედიტი.</w:t>
            </w:r>
          </w:p>
          <w:p w:rsidR="00AD4311" w:rsidRPr="00DB0ACD" w:rsidRDefault="00AD4311" w:rsidP="00DB0ACD">
            <w:pPr>
              <w:pStyle w:val="ListParagraph"/>
              <w:numPr>
                <w:ilvl w:val="0"/>
                <w:numId w:val="14"/>
              </w:numPr>
              <w:spacing w:after="0" w:line="240" w:lineRule="auto"/>
              <w:jc w:val="both"/>
              <w:rPr>
                <w:rFonts w:ascii="Sylfaen" w:hAnsi="Sylfaen" w:cs="Sylfaen"/>
                <w:bCs/>
                <w:sz w:val="20"/>
                <w:szCs w:val="20"/>
                <w:lang w:val="ka-GE"/>
              </w:rPr>
            </w:pPr>
            <w:proofErr w:type="spellStart"/>
            <w:proofErr w:type="gramStart"/>
            <w:r w:rsidRPr="00DB0ACD">
              <w:rPr>
                <w:rFonts w:ascii="Sylfaen" w:hAnsi="Sylfaen"/>
                <w:sz w:val="20"/>
                <w:szCs w:val="20"/>
              </w:rPr>
              <w:t>სწავლების</w:t>
            </w:r>
            <w:proofErr w:type="spellEnd"/>
            <w:proofErr w:type="gramEnd"/>
            <w:r w:rsidRPr="00DB0ACD">
              <w:rPr>
                <w:rFonts w:ascii="Sylfaen" w:hAnsi="Sylfaen"/>
                <w:sz w:val="20"/>
                <w:szCs w:val="20"/>
              </w:rPr>
              <w:t xml:space="preserve"> </w:t>
            </w:r>
            <w:proofErr w:type="spellStart"/>
            <w:r w:rsidRPr="00DB0ACD">
              <w:rPr>
                <w:rFonts w:ascii="Sylfaen" w:hAnsi="Sylfaen"/>
                <w:sz w:val="20"/>
                <w:szCs w:val="20"/>
              </w:rPr>
              <w:t>თანამედროვე</w:t>
            </w:r>
            <w:proofErr w:type="spellEnd"/>
            <w:r w:rsidRPr="00DB0ACD">
              <w:rPr>
                <w:rFonts w:ascii="Sylfaen" w:hAnsi="Sylfaen"/>
                <w:sz w:val="20"/>
                <w:szCs w:val="20"/>
              </w:rPr>
              <w:t xml:space="preserve"> </w:t>
            </w:r>
            <w:proofErr w:type="spellStart"/>
            <w:r w:rsidRPr="00DB0ACD">
              <w:rPr>
                <w:rFonts w:ascii="Sylfaen" w:hAnsi="Sylfaen"/>
                <w:sz w:val="20"/>
                <w:szCs w:val="20"/>
              </w:rPr>
              <w:t>მეთოდები</w:t>
            </w:r>
            <w:proofErr w:type="spellEnd"/>
            <w:r w:rsidRPr="00DB0ACD">
              <w:rPr>
                <w:rFonts w:ascii="Sylfaen" w:hAnsi="Sylfaen"/>
                <w:sz w:val="20"/>
                <w:szCs w:val="20"/>
              </w:rPr>
              <w:t xml:space="preserve"> </w:t>
            </w:r>
            <w:r w:rsidRPr="00DB0ACD">
              <w:rPr>
                <w:rFonts w:ascii="Sylfaen" w:hAnsi="Sylfaen"/>
                <w:sz w:val="20"/>
                <w:szCs w:val="20"/>
                <w:lang w:val="ka-GE"/>
              </w:rPr>
              <w:t>და ტექნოლოგიები -</w:t>
            </w:r>
            <w:r w:rsidRPr="00DB0ACD">
              <w:rPr>
                <w:rFonts w:ascii="Sylfaen" w:hAnsi="Sylfaen"/>
                <w:sz w:val="20"/>
                <w:szCs w:val="20"/>
              </w:rPr>
              <w:t xml:space="preserve"> 5 </w:t>
            </w:r>
            <w:proofErr w:type="spellStart"/>
            <w:r w:rsidRPr="00DB0ACD">
              <w:rPr>
                <w:rFonts w:ascii="Sylfaen" w:hAnsi="Sylfaen"/>
                <w:sz w:val="20"/>
                <w:szCs w:val="20"/>
              </w:rPr>
              <w:t>კრედიტი</w:t>
            </w:r>
            <w:proofErr w:type="spellEnd"/>
            <w:r w:rsidRPr="00DB0ACD">
              <w:rPr>
                <w:rFonts w:ascii="Sylfaen" w:hAnsi="Sylfaen"/>
                <w:sz w:val="20"/>
                <w:szCs w:val="20"/>
              </w:rPr>
              <w:t>.</w:t>
            </w:r>
          </w:p>
          <w:p w:rsidR="00AD4311" w:rsidRPr="00DB0ACD" w:rsidRDefault="00AD4311" w:rsidP="00DB0ACD">
            <w:pPr>
              <w:pStyle w:val="ListParagraph"/>
              <w:numPr>
                <w:ilvl w:val="0"/>
                <w:numId w:val="14"/>
              </w:numPr>
              <w:spacing w:after="0" w:line="240" w:lineRule="auto"/>
              <w:jc w:val="both"/>
              <w:rPr>
                <w:rFonts w:ascii="Sylfaen" w:hAnsi="Sylfaen" w:cs="Sylfaen"/>
                <w:bCs/>
                <w:sz w:val="20"/>
                <w:szCs w:val="20"/>
                <w:lang w:val="ka-GE"/>
              </w:rPr>
            </w:pPr>
            <w:proofErr w:type="spellStart"/>
            <w:proofErr w:type="gramStart"/>
            <w:r w:rsidRPr="00DB0ACD">
              <w:rPr>
                <w:rFonts w:ascii="Sylfaen" w:hAnsi="Sylfaen"/>
                <w:sz w:val="20"/>
                <w:szCs w:val="20"/>
              </w:rPr>
              <w:t>პედაგოგიური</w:t>
            </w:r>
            <w:proofErr w:type="spellEnd"/>
            <w:proofErr w:type="gramEnd"/>
            <w:r w:rsidRPr="00DB0ACD">
              <w:rPr>
                <w:rFonts w:ascii="Sylfaen" w:hAnsi="Sylfaen"/>
                <w:sz w:val="20"/>
                <w:szCs w:val="20"/>
              </w:rPr>
              <w:t xml:space="preserve"> </w:t>
            </w:r>
            <w:proofErr w:type="spellStart"/>
            <w:r w:rsidRPr="00DB0ACD">
              <w:rPr>
                <w:rFonts w:ascii="Sylfaen" w:hAnsi="Sylfaen"/>
                <w:sz w:val="20"/>
                <w:szCs w:val="20"/>
              </w:rPr>
              <w:t>პრაქტიკა</w:t>
            </w:r>
            <w:proofErr w:type="spellEnd"/>
            <w:r w:rsidRPr="00DB0ACD">
              <w:rPr>
                <w:rFonts w:ascii="Sylfaen" w:hAnsi="Sylfaen"/>
                <w:sz w:val="20"/>
                <w:szCs w:val="20"/>
              </w:rPr>
              <w:t xml:space="preserve"> (</w:t>
            </w:r>
            <w:proofErr w:type="spellStart"/>
            <w:r w:rsidRPr="00DB0ACD">
              <w:rPr>
                <w:rFonts w:ascii="Sylfaen" w:hAnsi="Sylfaen"/>
                <w:sz w:val="20"/>
                <w:szCs w:val="20"/>
              </w:rPr>
              <w:t>პროფესორის</w:t>
            </w:r>
            <w:proofErr w:type="spellEnd"/>
            <w:r w:rsidRPr="00DB0ACD">
              <w:rPr>
                <w:rFonts w:ascii="Sylfaen" w:hAnsi="Sylfaen"/>
                <w:sz w:val="20"/>
                <w:szCs w:val="20"/>
              </w:rPr>
              <w:t xml:space="preserve"> </w:t>
            </w:r>
            <w:proofErr w:type="spellStart"/>
            <w:r w:rsidRPr="00DB0ACD">
              <w:rPr>
                <w:rFonts w:ascii="Sylfaen" w:hAnsi="Sylfaen"/>
                <w:sz w:val="20"/>
                <w:szCs w:val="20"/>
              </w:rPr>
              <w:t>ასისტენტობა</w:t>
            </w:r>
            <w:proofErr w:type="spellEnd"/>
            <w:r w:rsidRPr="00DB0ACD">
              <w:rPr>
                <w:rFonts w:ascii="Sylfaen" w:hAnsi="Sylfaen"/>
                <w:sz w:val="20"/>
                <w:szCs w:val="20"/>
              </w:rPr>
              <w:t xml:space="preserve">) - 5 </w:t>
            </w:r>
            <w:proofErr w:type="spellStart"/>
            <w:r w:rsidRPr="00DB0ACD">
              <w:rPr>
                <w:rFonts w:ascii="Sylfaen" w:hAnsi="Sylfaen"/>
                <w:sz w:val="20"/>
                <w:szCs w:val="20"/>
              </w:rPr>
              <w:t>კრედიტი</w:t>
            </w:r>
            <w:proofErr w:type="spellEnd"/>
            <w:r w:rsidRPr="00DB0ACD">
              <w:rPr>
                <w:rFonts w:ascii="Sylfaen" w:hAnsi="Sylfaen"/>
                <w:sz w:val="20"/>
                <w:szCs w:val="20"/>
              </w:rPr>
              <w:t>.</w:t>
            </w:r>
          </w:p>
          <w:p w:rsidR="00AD4311" w:rsidRPr="00DB0ACD" w:rsidRDefault="00AD4311" w:rsidP="00DB0ACD">
            <w:pPr>
              <w:pStyle w:val="ListParagraph"/>
              <w:numPr>
                <w:ilvl w:val="0"/>
                <w:numId w:val="14"/>
              </w:numPr>
              <w:spacing w:after="0" w:line="240" w:lineRule="auto"/>
              <w:jc w:val="both"/>
              <w:rPr>
                <w:rFonts w:ascii="Sylfaen" w:hAnsi="Sylfaen" w:cs="Sylfaen"/>
                <w:bCs/>
                <w:sz w:val="20"/>
                <w:szCs w:val="20"/>
                <w:lang w:val="ka-GE"/>
              </w:rPr>
            </w:pPr>
            <w:r w:rsidRPr="00DB0ACD">
              <w:rPr>
                <w:rFonts w:ascii="Sylfaen" w:hAnsi="Sylfaen"/>
                <w:sz w:val="20"/>
                <w:szCs w:val="20"/>
                <w:lang w:val="ka-GE"/>
              </w:rPr>
              <w:t>სადოქტორო სემინარები - 15 კრედიტი.</w:t>
            </w:r>
          </w:p>
          <w:p w:rsidR="004740B3" w:rsidRPr="00DB0ACD" w:rsidRDefault="004740B3" w:rsidP="00DB0ACD">
            <w:pPr>
              <w:pStyle w:val="ListParagraph"/>
              <w:numPr>
                <w:ilvl w:val="0"/>
                <w:numId w:val="3"/>
              </w:numPr>
              <w:spacing w:after="0" w:line="240" w:lineRule="auto"/>
              <w:jc w:val="both"/>
              <w:rPr>
                <w:rFonts w:ascii="Sylfaen" w:hAnsi="Sylfaen" w:cs="Sylfaen"/>
                <w:bCs/>
                <w:sz w:val="20"/>
                <w:szCs w:val="20"/>
                <w:lang w:val="ka-GE"/>
              </w:rPr>
            </w:pPr>
            <w:r w:rsidRPr="00DB0ACD">
              <w:rPr>
                <w:rFonts w:ascii="Sylfaen" w:hAnsi="Sylfaen"/>
                <w:sz w:val="20"/>
                <w:szCs w:val="20"/>
                <w:lang w:val="ka-GE"/>
              </w:rPr>
              <w:t xml:space="preserve"> </w:t>
            </w:r>
            <w:r w:rsidR="000743CB" w:rsidRPr="00DB0ACD">
              <w:rPr>
                <w:rFonts w:ascii="Sylfaen" w:hAnsi="Sylfaen"/>
                <w:sz w:val="20"/>
                <w:szCs w:val="20"/>
                <w:lang w:val="ka-GE"/>
              </w:rPr>
              <w:t>კვლევითი კომპონენტი (სადოქტორო დისერტაცია) - 120 კრედიტი</w:t>
            </w:r>
          </w:p>
          <w:p w:rsidR="000D7EE7" w:rsidRPr="00DB0ACD" w:rsidRDefault="000D7EE7" w:rsidP="00DB0ACD">
            <w:pPr>
              <w:pStyle w:val="ListParagraph"/>
              <w:numPr>
                <w:ilvl w:val="0"/>
                <w:numId w:val="15"/>
              </w:numPr>
              <w:spacing w:after="0" w:line="240" w:lineRule="auto"/>
              <w:jc w:val="both"/>
              <w:rPr>
                <w:rFonts w:ascii="Sylfaen" w:hAnsi="Sylfaen" w:cs="Sylfaen"/>
                <w:bCs/>
                <w:sz w:val="20"/>
                <w:szCs w:val="20"/>
                <w:lang w:val="ka-GE"/>
              </w:rPr>
            </w:pPr>
            <w:proofErr w:type="spellStart"/>
            <w:r w:rsidRPr="00DB0ACD">
              <w:rPr>
                <w:rFonts w:ascii="Sylfaen" w:hAnsi="Sylfaen" w:cs="Sylfaen"/>
                <w:sz w:val="20"/>
                <w:szCs w:val="20"/>
              </w:rPr>
              <w:t>კოლოქვიუმი</w:t>
            </w:r>
            <w:proofErr w:type="spellEnd"/>
            <w:r w:rsidRPr="00DB0ACD">
              <w:rPr>
                <w:rFonts w:ascii="Sylfaen" w:hAnsi="Sylfaen"/>
                <w:sz w:val="20"/>
                <w:szCs w:val="20"/>
              </w:rPr>
              <w:t xml:space="preserve"> - 30 </w:t>
            </w:r>
            <w:proofErr w:type="spellStart"/>
            <w:r w:rsidRPr="00DB0ACD">
              <w:rPr>
                <w:rFonts w:ascii="Sylfaen" w:hAnsi="Sylfaen"/>
                <w:sz w:val="20"/>
                <w:szCs w:val="20"/>
              </w:rPr>
              <w:t>კრედიტი</w:t>
            </w:r>
            <w:proofErr w:type="spellEnd"/>
            <w:r w:rsidRPr="00DB0ACD">
              <w:rPr>
                <w:rFonts w:ascii="Sylfaen" w:hAnsi="Sylfaen"/>
                <w:sz w:val="20"/>
                <w:szCs w:val="20"/>
                <w:lang w:val="ka-GE"/>
              </w:rPr>
              <w:t xml:space="preserve">; </w:t>
            </w:r>
          </w:p>
          <w:p w:rsidR="000D7EE7" w:rsidRPr="00DB0ACD" w:rsidRDefault="000D7EE7" w:rsidP="00DB0ACD">
            <w:pPr>
              <w:pStyle w:val="ListParagraph"/>
              <w:numPr>
                <w:ilvl w:val="0"/>
                <w:numId w:val="15"/>
              </w:numPr>
              <w:spacing w:after="0" w:line="240" w:lineRule="auto"/>
              <w:jc w:val="both"/>
              <w:rPr>
                <w:rFonts w:ascii="Sylfaen" w:hAnsi="Sylfaen" w:cs="Sylfaen"/>
                <w:bCs/>
                <w:sz w:val="20"/>
                <w:szCs w:val="20"/>
                <w:lang w:val="ka-GE"/>
              </w:rPr>
            </w:pPr>
            <w:r w:rsidRPr="00DB0ACD">
              <w:rPr>
                <w:rFonts w:ascii="Sylfaen" w:hAnsi="Sylfaen"/>
                <w:sz w:val="20"/>
                <w:szCs w:val="20"/>
                <w:lang w:val="ka-GE"/>
              </w:rPr>
              <w:t>კ</w:t>
            </w:r>
            <w:r w:rsidRPr="00DB0ACD">
              <w:rPr>
                <w:rFonts w:ascii="Sylfaen" w:hAnsi="Sylfaen" w:cs="Sylfaen"/>
                <w:sz w:val="20"/>
                <w:szCs w:val="20"/>
                <w:lang w:val="ka-GE"/>
              </w:rPr>
              <w:t>ვლევის</w:t>
            </w:r>
            <w:r w:rsidRPr="00DB0ACD">
              <w:rPr>
                <w:rFonts w:ascii="Sylfaen" w:hAnsi="Sylfaen"/>
                <w:sz w:val="20"/>
                <w:szCs w:val="20"/>
                <w:lang w:val="ka-GE"/>
              </w:rPr>
              <w:t xml:space="preserve"> შედეგების პუბლიკაცია და კონფერენციები - </w:t>
            </w:r>
            <w:r w:rsidRPr="00DB0ACD">
              <w:rPr>
                <w:rFonts w:ascii="Sylfaen" w:hAnsi="Sylfaen"/>
                <w:sz w:val="20"/>
                <w:szCs w:val="20"/>
              </w:rPr>
              <w:t>30</w:t>
            </w:r>
            <w:r w:rsidRPr="00DB0ACD">
              <w:rPr>
                <w:rFonts w:ascii="Sylfaen" w:hAnsi="Sylfaen"/>
                <w:sz w:val="20"/>
                <w:szCs w:val="20"/>
                <w:lang w:val="ka-GE"/>
              </w:rPr>
              <w:t xml:space="preserve"> კრედიტი. </w:t>
            </w:r>
          </w:p>
          <w:p w:rsidR="000D7EE7" w:rsidRPr="00DB0ACD" w:rsidRDefault="000D7EE7" w:rsidP="00DB0ACD">
            <w:pPr>
              <w:pStyle w:val="ListParagraph"/>
              <w:numPr>
                <w:ilvl w:val="0"/>
                <w:numId w:val="15"/>
              </w:numPr>
              <w:spacing w:after="0" w:line="240" w:lineRule="auto"/>
              <w:jc w:val="both"/>
              <w:rPr>
                <w:rFonts w:ascii="Sylfaen" w:hAnsi="Sylfaen" w:cs="Sylfaen"/>
                <w:bCs/>
                <w:sz w:val="20"/>
                <w:szCs w:val="20"/>
                <w:lang w:val="ka-GE"/>
              </w:rPr>
            </w:pPr>
            <w:r w:rsidRPr="00DB0ACD">
              <w:rPr>
                <w:rFonts w:ascii="Sylfaen" w:hAnsi="Sylfaen"/>
                <w:sz w:val="20"/>
                <w:szCs w:val="20"/>
                <w:lang w:val="ka-GE"/>
              </w:rPr>
              <w:t xml:space="preserve">სადისერტაციო ნაშრომის მომზადება და დაცვა - </w:t>
            </w:r>
            <w:r w:rsidRPr="00DB0ACD">
              <w:rPr>
                <w:rFonts w:ascii="Sylfaen" w:hAnsi="Sylfaen"/>
                <w:sz w:val="20"/>
                <w:szCs w:val="20"/>
              </w:rPr>
              <w:t>60</w:t>
            </w:r>
            <w:r w:rsidRPr="00DB0ACD">
              <w:rPr>
                <w:rFonts w:ascii="Sylfaen" w:hAnsi="Sylfaen"/>
                <w:sz w:val="20"/>
                <w:szCs w:val="20"/>
                <w:lang w:val="ka-GE"/>
              </w:rPr>
              <w:t xml:space="preserve"> კრედიტი.</w:t>
            </w:r>
          </w:p>
          <w:p w:rsidR="009D7832" w:rsidRPr="00DB0ACD" w:rsidRDefault="009D7832" w:rsidP="00DB0ACD">
            <w:pPr>
              <w:spacing w:after="0" w:line="240" w:lineRule="auto"/>
              <w:jc w:val="both"/>
              <w:rPr>
                <w:rFonts w:ascii="Sylfaen" w:hAnsi="Sylfaen" w:cs="Sylfaen"/>
                <w:b/>
                <w:bCs/>
                <w:sz w:val="20"/>
                <w:szCs w:val="20"/>
                <w:lang w:val="ka-GE"/>
              </w:rPr>
            </w:pPr>
            <w:r w:rsidRPr="00DB0ACD">
              <w:rPr>
                <w:rFonts w:ascii="Sylfaen" w:hAnsi="Sylfaen" w:cs="Sylfaen"/>
                <w:b/>
                <w:bCs/>
                <w:sz w:val="20"/>
                <w:szCs w:val="20"/>
                <w:lang w:val="ka-GE"/>
              </w:rPr>
              <w:t xml:space="preserve">სასწავლო გეგმა </w:t>
            </w:r>
            <w:proofErr w:type="spellStart"/>
            <w:r w:rsidRPr="00DB0ACD">
              <w:rPr>
                <w:rFonts w:ascii="Sylfaen" w:hAnsi="Sylfaen" w:cs="Sylfaen"/>
                <w:b/>
                <w:bCs/>
                <w:sz w:val="20"/>
                <w:szCs w:val="20"/>
                <w:lang w:val="ka-GE"/>
              </w:rPr>
              <w:t>იხ.დანართის</w:t>
            </w:r>
            <w:proofErr w:type="spellEnd"/>
            <w:r w:rsidRPr="00DB0ACD">
              <w:rPr>
                <w:rFonts w:ascii="Sylfaen" w:hAnsi="Sylfaen" w:cs="Sylfaen"/>
                <w:b/>
                <w:bCs/>
                <w:sz w:val="20"/>
                <w:szCs w:val="20"/>
                <w:lang w:val="ka-GE"/>
              </w:rPr>
              <w:t xml:space="preserve"> სახით!</w:t>
            </w:r>
          </w:p>
          <w:p w:rsidR="009D7832" w:rsidRPr="00DB0ACD" w:rsidRDefault="009D7832" w:rsidP="00DB0ACD">
            <w:pPr>
              <w:spacing w:after="0" w:line="240" w:lineRule="auto"/>
              <w:jc w:val="both"/>
              <w:rPr>
                <w:rFonts w:ascii="Sylfaen" w:hAnsi="Sylfaen" w:cs="Sylfaen"/>
                <w:b/>
                <w:bCs/>
                <w:sz w:val="20"/>
                <w:szCs w:val="20"/>
                <w:lang w:val="ka-GE"/>
              </w:rPr>
            </w:pPr>
            <w:r w:rsidRPr="00DB0ACD">
              <w:rPr>
                <w:rFonts w:ascii="Sylfaen" w:hAnsi="Sylfaen" w:cs="Sylfaen"/>
                <w:b/>
                <w:bCs/>
                <w:sz w:val="20"/>
                <w:szCs w:val="20"/>
                <w:lang w:val="ka-GE"/>
              </w:rPr>
              <w:t>იხ დანართი 1.</w:t>
            </w:r>
          </w:p>
        </w:tc>
      </w:tr>
      <w:tr w:rsidR="009D7832" w:rsidRPr="00DB0ACD" w:rsidTr="00DB0ACD">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B0ACD" w:rsidRDefault="009D7832" w:rsidP="00DB0ACD">
            <w:pPr>
              <w:spacing w:after="0" w:line="240" w:lineRule="auto"/>
              <w:rPr>
                <w:rFonts w:ascii="Sylfaen" w:hAnsi="Sylfaen" w:cs="Sylfaen"/>
                <w:b/>
                <w:bCs/>
                <w:color w:val="943634" w:themeColor="accent2" w:themeShade="BF"/>
                <w:sz w:val="20"/>
                <w:szCs w:val="20"/>
                <w:lang w:val="ka-GE"/>
              </w:rPr>
            </w:pPr>
            <w:r w:rsidRPr="00DB0ACD">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DB0ACD" w:rsidTr="00DB0ACD">
        <w:tc>
          <w:tcPr>
            <w:tcW w:w="10598" w:type="dxa"/>
            <w:gridSpan w:val="4"/>
            <w:tcBorders>
              <w:top w:val="single" w:sz="18" w:space="0" w:color="auto"/>
              <w:left w:val="single" w:sz="18" w:space="0" w:color="auto"/>
              <w:bottom w:val="single" w:sz="18" w:space="0" w:color="auto"/>
              <w:right w:val="single" w:sz="18" w:space="0" w:color="auto"/>
            </w:tcBorders>
          </w:tcPr>
          <w:p w:rsidR="00DC2169" w:rsidRPr="00DB0ACD" w:rsidRDefault="00DC2169" w:rsidP="00DB0ACD">
            <w:pPr>
              <w:spacing w:after="0"/>
              <w:jc w:val="both"/>
              <w:rPr>
                <w:rFonts w:ascii="Sylfaen" w:hAnsi="Sylfaen" w:cs="Arial"/>
                <w:bCs/>
                <w:noProof/>
                <w:sz w:val="20"/>
                <w:szCs w:val="20"/>
                <w:lang w:val="ka-GE"/>
              </w:rPr>
            </w:pPr>
            <w:r w:rsidRPr="00DB0ACD">
              <w:rPr>
                <w:rFonts w:ascii="Sylfaen" w:hAnsi="Sylfaen" w:cs="Sylfaen"/>
                <w:bCs/>
                <w:noProof/>
                <w:sz w:val="20"/>
                <w:szCs w:val="20"/>
              </w:rPr>
              <w:t xml:space="preserve">სტუდენტთა მიღწევების შეფასება ხდება </w:t>
            </w:r>
            <w:r w:rsidRPr="00DB0ACD">
              <w:rPr>
                <w:rFonts w:ascii="Sylfaen" w:hAnsi="Sylfaen" w:cs="Arial"/>
                <w:bCs/>
                <w:noProof/>
                <w:sz w:val="20"/>
                <w:szCs w:val="20"/>
              </w:rPr>
              <w:t xml:space="preserve">საქართველოს განათლებისა და მეცნიერების მინისტრის 2007 წლის 5 იანვრის №3 და </w:t>
            </w:r>
            <w:r w:rsidRPr="00DB0ACD">
              <w:rPr>
                <w:rFonts w:ascii="Sylfaen" w:hAnsi="Sylfaen"/>
                <w:noProof/>
                <w:sz w:val="20"/>
                <w:szCs w:val="20"/>
              </w:rPr>
              <w:t xml:space="preserve">2016 წლის 18 აგვისტოს №102/ნ </w:t>
            </w:r>
            <w:r w:rsidRPr="00DB0ACD">
              <w:rPr>
                <w:rFonts w:ascii="Sylfaen" w:hAnsi="Sylfaen" w:cs="Arial"/>
                <w:bCs/>
                <w:noProof/>
                <w:sz w:val="20"/>
                <w:szCs w:val="20"/>
              </w:rPr>
              <w:t>ბრძანებებით განსაზღვრული პუნქტების გათვალისწინებით:</w:t>
            </w:r>
          </w:p>
          <w:p w:rsidR="00DC2169" w:rsidRPr="00DB0ACD" w:rsidRDefault="00DC2169" w:rsidP="00DB0ACD">
            <w:pPr>
              <w:numPr>
                <w:ilvl w:val="0"/>
                <w:numId w:val="22"/>
              </w:numPr>
              <w:spacing w:after="0"/>
              <w:jc w:val="both"/>
              <w:rPr>
                <w:rFonts w:ascii="Sylfaen" w:hAnsi="Sylfaen" w:cs="Sylfaen"/>
                <w:bCs/>
                <w:noProof/>
                <w:sz w:val="20"/>
                <w:szCs w:val="20"/>
                <w:lang w:val="ru-RU"/>
              </w:rPr>
            </w:pPr>
            <w:r w:rsidRPr="00DB0ACD">
              <w:rPr>
                <w:rFonts w:ascii="Sylfaen" w:hAnsi="Sylfaen" w:cs="Sylfaen"/>
                <w:bCs/>
                <w:noProof/>
                <w:sz w:val="20"/>
                <w:szCs w:val="20"/>
              </w:rPr>
              <w:t>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 რაც გამოიხატება მე-6 პუნქტის “ა” ქვეპუნქტით გათვალისწინებული ერთ-ერთი დადებითი შეფასებით.</w:t>
            </w:r>
          </w:p>
          <w:p w:rsidR="00DC2169" w:rsidRPr="00DB0ACD" w:rsidRDefault="00DC2169" w:rsidP="00DB0ACD">
            <w:pPr>
              <w:numPr>
                <w:ilvl w:val="0"/>
                <w:numId w:val="22"/>
              </w:numPr>
              <w:spacing w:after="0"/>
              <w:jc w:val="both"/>
              <w:rPr>
                <w:rFonts w:ascii="Sylfaen" w:hAnsi="Sylfaen" w:cs="Arial"/>
                <w:bCs/>
                <w:noProof/>
                <w:sz w:val="20"/>
                <w:szCs w:val="20"/>
              </w:rPr>
            </w:pPr>
            <w:r w:rsidRPr="00DB0ACD">
              <w:rPr>
                <w:rFonts w:ascii="Sylfaen" w:hAnsi="Sylfaen" w:cs="Arial"/>
                <w:bCs/>
                <w:noProof/>
                <w:sz w:val="20"/>
                <w:szCs w:val="20"/>
              </w:rPr>
              <w:t xml:space="preserve">დაუშვებელია სტუდენტის მიერ მიღწეული სწავლის შედეგების ერთჯერადად, მხოლოდ დასკვნითი გამოცდის საფუძველზე შეფასება. სტუდენტის გაწეული შრომის შეფასება გარკვეული შეფარდებით უნდა </w:t>
            </w:r>
            <w:r w:rsidRPr="00DB0ACD">
              <w:rPr>
                <w:rFonts w:ascii="Sylfaen" w:hAnsi="Sylfaen" w:cs="Arial"/>
                <w:bCs/>
                <w:noProof/>
                <w:sz w:val="20"/>
                <w:szCs w:val="20"/>
              </w:rPr>
              <w:lastRenderedPageBreak/>
              <w:t>ითვალისწინებდეს:</w:t>
            </w:r>
          </w:p>
          <w:p w:rsidR="00DC2169" w:rsidRPr="00DB0ACD" w:rsidRDefault="00DC2169" w:rsidP="00DB0ACD">
            <w:pPr>
              <w:spacing w:after="0"/>
              <w:ind w:left="720"/>
              <w:jc w:val="both"/>
              <w:rPr>
                <w:rFonts w:ascii="Sylfaen" w:hAnsi="Sylfaen" w:cs="Arial"/>
                <w:bCs/>
                <w:noProof/>
                <w:sz w:val="20"/>
                <w:szCs w:val="20"/>
              </w:rPr>
            </w:pPr>
            <w:r w:rsidRPr="00DB0ACD">
              <w:rPr>
                <w:rFonts w:ascii="Sylfaen" w:hAnsi="Sylfaen" w:cs="Arial"/>
                <w:bCs/>
                <w:noProof/>
                <w:sz w:val="20"/>
                <w:szCs w:val="20"/>
              </w:rPr>
              <w:t>ა) შუალედურ შეფასებას;</w:t>
            </w:r>
          </w:p>
          <w:p w:rsidR="00DC2169" w:rsidRPr="00DB0ACD" w:rsidRDefault="00DC2169" w:rsidP="00DB0ACD">
            <w:pPr>
              <w:spacing w:after="0"/>
              <w:ind w:left="720"/>
              <w:jc w:val="both"/>
              <w:rPr>
                <w:rFonts w:ascii="Sylfaen" w:hAnsi="Sylfaen" w:cs="Arial"/>
                <w:bCs/>
                <w:noProof/>
                <w:sz w:val="20"/>
                <w:szCs w:val="20"/>
              </w:rPr>
            </w:pPr>
            <w:r w:rsidRPr="00DB0ACD">
              <w:rPr>
                <w:rFonts w:ascii="Sylfaen" w:hAnsi="Sylfaen" w:cs="Arial"/>
                <w:bCs/>
                <w:noProof/>
                <w:sz w:val="20"/>
                <w:szCs w:val="20"/>
              </w:rPr>
              <w:t>ბ) დასკვნითი გამოცდის შეფასებას.</w:t>
            </w:r>
          </w:p>
          <w:p w:rsidR="00DC2169" w:rsidRPr="00DB0ACD" w:rsidRDefault="00DC2169" w:rsidP="00DB0ACD">
            <w:pPr>
              <w:numPr>
                <w:ilvl w:val="0"/>
                <w:numId w:val="22"/>
              </w:numPr>
              <w:spacing w:after="0"/>
              <w:jc w:val="both"/>
              <w:rPr>
                <w:rFonts w:ascii="Sylfaen" w:hAnsi="Sylfaen" w:cs="Arial"/>
                <w:bCs/>
                <w:noProof/>
                <w:sz w:val="20"/>
                <w:szCs w:val="20"/>
              </w:rPr>
            </w:pPr>
            <w:r w:rsidRPr="00DB0ACD">
              <w:rPr>
                <w:rFonts w:ascii="Sylfaen" w:hAnsi="Sylfaen" w:cs="Arial"/>
                <w:bCs/>
                <w:noProof/>
                <w:sz w:val="20"/>
                <w:szCs w:val="20"/>
              </w:rPr>
              <w:t>სასწავლო კურსის მაქსიმალური შეფასება 100 ქულის ტოლია.</w:t>
            </w:r>
          </w:p>
          <w:p w:rsidR="00DC2169" w:rsidRPr="00DB0ACD" w:rsidRDefault="00DC2169" w:rsidP="00DB0ACD">
            <w:pPr>
              <w:numPr>
                <w:ilvl w:val="0"/>
                <w:numId w:val="22"/>
              </w:numPr>
              <w:spacing w:after="0"/>
              <w:jc w:val="both"/>
              <w:rPr>
                <w:rFonts w:ascii="Sylfaen" w:hAnsi="Sylfaen" w:cs="Arial"/>
                <w:bCs/>
                <w:noProof/>
                <w:sz w:val="20"/>
                <w:szCs w:val="20"/>
              </w:rPr>
            </w:pPr>
            <w:r w:rsidRPr="00DB0ACD">
              <w:rPr>
                <w:rFonts w:ascii="Sylfaen" w:hAnsi="Sylfaen" w:cs="Arial"/>
                <w:bCs/>
                <w:noProof/>
                <w:sz w:val="20"/>
                <w:szCs w:val="20"/>
              </w:rPr>
              <w:t>დასკვნითი გამოცდა არ უნდა შეფასდეს 40 ქულაზე მეტით.</w:t>
            </w:r>
          </w:p>
          <w:p w:rsidR="00DC2169" w:rsidRPr="00DB0ACD" w:rsidRDefault="00DC2169" w:rsidP="00DB0ACD">
            <w:pPr>
              <w:pStyle w:val="abzacixml"/>
              <w:numPr>
                <w:ilvl w:val="0"/>
                <w:numId w:val="22"/>
              </w:numPr>
              <w:spacing w:line="276" w:lineRule="auto"/>
              <w:rPr>
                <w:noProof/>
                <w:color w:val="auto"/>
                <w:sz w:val="20"/>
                <w:szCs w:val="20"/>
                <w:u w:val="none"/>
                <w:lang w:val="ru-RU"/>
              </w:rPr>
            </w:pPr>
            <w:r w:rsidRPr="00DB0ACD">
              <w:rPr>
                <w:noProof/>
                <w:color w:val="auto"/>
                <w:sz w:val="20"/>
                <w:szCs w:val="20"/>
                <w:u w:val="none"/>
                <w:lang w:val="ru-RU"/>
              </w:rPr>
              <w:t>დასკვნით გამოცდაზე  გასვლის უფლება  ეძლევა სტუდენტს,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w:t>
            </w:r>
            <w:r w:rsidRPr="00DB0ACD">
              <w:rPr>
                <w:noProof/>
                <w:color w:val="auto"/>
                <w:sz w:val="20"/>
                <w:szCs w:val="20"/>
                <w:u w:val="none"/>
                <w:lang w:val="en-US"/>
              </w:rPr>
              <w:t>8</w:t>
            </w:r>
            <w:r w:rsidRPr="00DB0ACD">
              <w:rPr>
                <w:noProof/>
                <w:color w:val="auto"/>
                <w:sz w:val="20"/>
                <w:szCs w:val="20"/>
                <w:u w:val="none"/>
                <w:lang w:val="ru-RU"/>
              </w:rPr>
              <w:t xml:space="preserve"> ქულას. </w:t>
            </w:r>
          </w:p>
          <w:p w:rsidR="00DC2169" w:rsidRPr="00DB0ACD" w:rsidRDefault="00DC2169" w:rsidP="00DB0ACD">
            <w:pPr>
              <w:pStyle w:val="abzacixml"/>
              <w:spacing w:line="276" w:lineRule="auto"/>
              <w:ind w:left="720"/>
              <w:rPr>
                <w:noProof/>
                <w:color w:val="auto"/>
                <w:sz w:val="20"/>
                <w:szCs w:val="20"/>
                <w:u w:val="none"/>
                <w:lang w:val="ru-RU"/>
              </w:rPr>
            </w:pPr>
            <w:r w:rsidRPr="00DB0ACD">
              <w:rPr>
                <w:noProof/>
                <w:color w:val="auto"/>
                <w:sz w:val="20"/>
                <w:szCs w:val="20"/>
                <w:u w:val="none"/>
                <w:lang w:val="ru-RU"/>
              </w:rPr>
              <w:t>დასკვნით გამოცდაზე სტუდენტის მიერ მიღებული შეფასების მინიმალური ზღვარი განისაზღვროს 15 ქულით.</w:t>
            </w:r>
          </w:p>
          <w:p w:rsidR="00DC2169" w:rsidRPr="00DB0ACD" w:rsidRDefault="00DC2169" w:rsidP="00DB0ACD">
            <w:pPr>
              <w:pStyle w:val="abzacixml"/>
              <w:numPr>
                <w:ilvl w:val="0"/>
                <w:numId w:val="22"/>
              </w:numPr>
              <w:spacing w:line="276" w:lineRule="auto"/>
              <w:rPr>
                <w:noProof/>
                <w:color w:val="auto"/>
                <w:sz w:val="20"/>
                <w:szCs w:val="20"/>
                <w:u w:val="none"/>
                <w:lang w:val="ru-RU"/>
              </w:rPr>
            </w:pPr>
            <w:r w:rsidRPr="00DB0ACD">
              <w:rPr>
                <w:noProof/>
                <w:color w:val="auto"/>
                <w:sz w:val="20"/>
                <w:szCs w:val="20"/>
                <w:u w:val="none"/>
                <w:lang w:val="ru-RU"/>
              </w:rPr>
              <w:t>შეფასების სისტემა უშვებს:</w:t>
            </w:r>
          </w:p>
          <w:p w:rsidR="00DC2169" w:rsidRPr="00DB0ACD" w:rsidRDefault="00DC2169" w:rsidP="00DB0ACD">
            <w:pPr>
              <w:spacing w:after="0"/>
              <w:ind w:left="720"/>
              <w:rPr>
                <w:rFonts w:ascii="Sylfaen" w:hAnsi="Sylfaen" w:cs="Sylfaen"/>
                <w:b/>
                <w:noProof/>
                <w:sz w:val="20"/>
                <w:szCs w:val="20"/>
                <w:lang w:val="ru-RU"/>
              </w:rPr>
            </w:pPr>
            <w:r w:rsidRPr="00DB0ACD">
              <w:rPr>
                <w:rFonts w:ascii="Sylfaen" w:hAnsi="Sylfaen" w:cs="Sylfaen"/>
                <w:b/>
                <w:noProof/>
                <w:sz w:val="20"/>
                <w:szCs w:val="20"/>
              </w:rPr>
              <w:t>ხუთი სახის დადებით შეფასებას:</w:t>
            </w:r>
          </w:p>
          <w:p w:rsidR="00DC2169" w:rsidRPr="00DB0ACD" w:rsidRDefault="00DC2169" w:rsidP="00DB0ACD">
            <w:pPr>
              <w:numPr>
                <w:ilvl w:val="0"/>
                <w:numId w:val="23"/>
              </w:numPr>
              <w:spacing w:after="0"/>
              <w:jc w:val="both"/>
              <w:rPr>
                <w:rFonts w:ascii="Sylfaen" w:hAnsi="Sylfaen" w:cs="Sylfaen"/>
                <w:bCs/>
                <w:noProof/>
                <w:sz w:val="20"/>
                <w:szCs w:val="20"/>
              </w:rPr>
            </w:pPr>
            <w:r w:rsidRPr="00DB0ACD">
              <w:rPr>
                <w:rFonts w:ascii="Sylfaen" w:hAnsi="Sylfaen" w:cs="Sylfaen"/>
                <w:bCs/>
                <w:noProof/>
                <w:sz w:val="20"/>
                <w:szCs w:val="20"/>
              </w:rPr>
              <w:t>ფრიადი – შეფასების 91-100 ქულა;</w:t>
            </w:r>
          </w:p>
          <w:p w:rsidR="00DC2169" w:rsidRPr="00DB0ACD" w:rsidRDefault="00DC2169" w:rsidP="00DB0ACD">
            <w:pPr>
              <w:numPr>
                <w:ilvl w:val="0"/>
                <w:numId w:val="23"/>
              </w:numPr>
              <w:spacing w:after="0"/>
              <w:jc w:val="both"/>
              <w:rPr>
                <w:rFonts w:ascii="Sylfaen" w:hAnsi="Sylfaen" w:cs="Sylfaen"/>
                <w:bCs/>
                <w:noProof/>
                <w:sz w:val="20"/>
                <w:szCs w:val="20"/>
              </w:rPr>
            </w:pPr>
            <w:r w:rsidRPr="00DB0ACD">
              <w:rPr>
                <w:rFonts w:ascii="Sylfaen" w:hAnsi="Sylfaen" w:cs="Sylfaen"/>
                <w:bCs/>
                <w:noProof/>
                <w:sz w:val="20"/>
                <w:szCs w:val="20"/>
              </w:rPr>
              <w:t>ძალიან კარგი – მაქსიმალური შეფასების 81-90 ქულა;</w:t>
            </w:r>
          </w:p>
          <w:p w:rsidR="00DC2169" w:rsidRPr="00DB0ACD" w:rsidRDefault="00DC2169" w:rsidP="00DB0ACD">
            <w:pPr>
              <w:numPr>
                <w:ilvl w:val="0"/>
                <w:numId w:val="23"/>
              </w:numPr>
              <w:spacing w:after="0"/>
              <w:jc w:val="both"/>
              <w:rPr>
                <w:rFonts w:ascii="Sylfaen" w:hAnsi="Sylfaen" w:cs="Sylfaen"/>
                <w:bCs/>
                <w:noProof/>
                <w:sz w:val="20"/>
                <w:szCs w:val="20"/>
              </w:rPr>
            </w:pPr>
            <w:r w:rsidRPr="00DB0ACD">
              <w:rPr>
                <w:rFonts w:ascii="Sylfaen" w:hAnsi="Sylfaen" w:cs="Sylfaen"/>
                <w:bCs/>
                <w:noProof/>
                <w:sz w:val="20"/>
                <w:szCs w:val="20"/>
              </w:rPr>
              <w:t>კარგი – მაქსიმალური შეფასების 71-80 ქულა;</w:t>
            </w:r>
          </w:p>
          <w:p w:rsidR="00DC2169" w:rsidRPr="00DB0ACD" w:rsidRDefault="00DC2169" w:rsidP="00DB0ACD">
            <w:pPr>
              <w:numPr>
                <w:ilvl w:val="0"/>
                <w:numId w:val="23"/>
              </w:numPr>
              <w:spacing w:after="0"/>
              <w:jc w:val="both"/>
              <w:rPr>
                <w:rFonts w:ascii="Sylfaen" w:hAnsi="Sylfaen" w:cs="Sylfaen"/>
                <w:bCs/>
                <w:noProof/>
                <w:sz w:val="20"/>
                <w:szCs w:val="20"/>
              </w:rPr>
            </w:pPr>
            <w:r w:rsidRPr="00DB0ACD">
              <w:rPr>
                <w:rFonts w:ascii="Sylfaen" w:hAnsi="Sylfaen" w:cs="Sylfaen"/>
                <w:bCs/>
                <w:noProof/>
                <w:sz w:val="20"/>
                <w:szCs w:val="20"/>
              </w:rPr>
              <w:t>დამაკმაყოფილებელი – მაქსიმალური შეფასების 61-70 ქულა;</w:t>
            </w:r>
          </w:p>
          <w:p w:rsidR="00DC2169" w:rsidRPr="00DB0ACD" w:rsidRDefault="00DC2169" w:rsidP="00DB0ACD">
            <w:pPr>
              <w:numPr>
                <w:ilvl w:val="0"/>
                <w:numId w:val="23"/>
              </w:numPr>
              <w:spacing w:after="0"/>
              <w:jc w:val="both"/>
              <w:rPr>
                <w:rFonts w:ascii="Sylfaen" w:hAnsi="Sylfaen" w:cs="Sylfaen"/>
                <w:bCs/>
                <w:noProof/>
                <w:sz w:val="20"/>
                <w:szCs w:val="20"/>
              </w:rPr>
            </w:pPr>
            <w:r w:rsidRPr="00DB0ACD">
              <w:rPr>
                <w:rFonts w:ascii="Sylfaen" w:hAnsi="Sylfaen" w:cs="Sylfaen"/>
                <w:bCs/>
                <w:noProof/>
                <w:sz w:val="20"/>
                <w:szCs w:val="20"/>
              </w:rPr>
              <w:t>საკმარისი – მაქსიმალური შეფასების 51-60 ქულა.</w:t>
            </w:r>
          </w:p>
          <w:p w:rsidR="00DC2169" w:rsidRPr="00DB0ACD" w:rsidRDefault="00DC2169" w:rsidP="00DB0ACD">
            <w:pPr>
              <w:spacing w:after="0"/>
              <w:ind w:left="720"/>
              <w:rPr>
                <w:rFonts w:ascii="Sylfaen" w:hAnsi="Sylfaen" w:cs="Sylfaen"/>
                <w:b/>
                <w:noProof/>
                <w:sz w:val="20"/>
                <w:szCs w:val="20"/>
              </w:rPr>
            </w:pPr>
            <w:r w:rsidRPr="00DB0ACD">
              <w:rPr>
                <w:rFonts w:ascii="Sylfaen" w:hAnsi="Sylfaen" w:cs="Sylfaen"/>
                <w:b/>
                <w:noProof/>
                <w:sz w:val="20"/>
                <w:szCs w:val="20"/>
              </w:rPr>
              <w:t>ორი სახის უარყოფით შეფასებას:</w:t>
            </w:r>
          </w:p>
          <w:p w:rsidR="00DC2169" w:rsidRPr="00DB0ACD" w:rsidRDefault="00DC2169" w:rsidP="00DB0ACD">
            <w:pPr>
              <w:numPr>
                <w:ilvl w:val="0"/>
                <w:numId w:val="24"/>
              </w:numPr>
              <w:spacing w:after="0"/>
              <w:jc w:val="both"/>
              <w:rPr>
                <w:rFonts w:ascii="Sylfaen" w:hAnsi="Sylfaen" w:cs="Sylfaen"/>
                <w:bCs/>
                <w:noProof/>
                <w:sz w:val="20"/>
                <w:szCs w:val="20"/>
              </w:rPr>
            </w:pPr>
            <w:r w:rsidRPr="00DB0ACD">
              <w:rPr>
                <w:rFonts w:ascii="Sylfaen" w:hAnsi="Sylfaen" w:cs="Sylfaen"/>
                <w:bCs/>
                <w:noProof/>
                <w:sz w:val="20"/>
                <w:szCs w:val="20"/>
              </w:rPr>
              <w:t>(FX)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DC2169" w:rsidRPr="00DB0ACD" w:rsidRDefault="00F30A8C" w:rsidP="00F30A8C">
            <w:pPr>
              <w:numPr>
                <w:ilvl w:val="0"/>
                <w:numId w:val="24"/>
              </w:numPr>
              <w:spacing w:after="0"/>
              <w:jc w:val="both"/>
              <w:rPr>
                <w:rFonts w:ascii="Sylfaen" w:hAnsi="Sylfaen" w:cs="Sylfaen"/>
                <w:bCs/>
                <w:noProof/>
                <w:sz w:val="20"/>
                <w:szCs w:val="20"/>
              </w:rPr>
            </w:pPr>
            <w:r>
              <w:rPr>
                <w:rFonts w:ascii="Sylfaen" w:hAnsi="Sylfaen" w:cs="Sylfaen"/>
                <w:bCs/>
                <w:noProof/>
                <w:sz w:val="20"/>
                <w:szCs w:val="20"/>
              </w:rPr>
              <w:t>(F</w:t>
            </w:r>
            <w:r w:rsidRPr="00F30A8C">
              <w:rPr>
                <w:rFonts w:ascii="Sylfaen" w:hAnsi="Sylfaen" w:cs="Sylfaen"/>
                <w:bCs/>
                <w:noProof/>
                <w:sz w:val="20"/>
                <w:szCs w:val="20"/>
              </w:rPr>
              <w:t xml:space="preserve">) </w:t>
            </w:r>
            <w:r w:rsidR="00DC2169" w:rsidRPr="00DB0ACD">
              <w:rPr>
                <w:rFonts w:ascii="Sylfaen" w:hAnsi="Sylfaen" w:cs="Sylfaen"/>
                <w:bCs/>
                <w:noProof/>
                <w:sz w:val="20"/>
                <w:szCs w:val="20"/>
              </w:rPr>
              <w:t>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DC2169" w:rsidRPr="00DB0ACD" w:rsidRDefault="00DC2169" w:rsidP="00DB0ACD">
            <w:pPr>
              <w:numPr>
                <w:ilvl w:val="0"/>
                <w:numId w:val="22"/>
              </w:numPr>
              <w:spacing w:after="0"/>
              <w:jc w:val="both"/>
              <w:rPr>
                <w:rFonts w:ascii="Sylfaen" w:hAnsi="Sylfaen" w:cs="Sylfaen"/>
                <w:bCs/>
                <w:noProof/>
                <w:sz w:val="20"/>
                <w:szCs w:val="20"/>
              </w:rPr>
            </w:pPr>
            <w:r w:rsidRPr="00DB0ACD">
              <w:rPr>
                <w:rFonts w:ascii="Sylfaen" w:hAnsi="Sylfaen" w:cs="Arial"/>
                <w:noProof/>
                <w:sz w:val="20"/>
                <w:szCs w:val="20"/>
              </w:rPr>
              <w:t>მე-6 პუნქტით გათავისწინებული შეფასებების მიღება ხდება შუალედური შეფასებებისა და  დასკვნითი გამოცდის შეფასების დაჯამების საფუძველზე.</w:t>
            </w:r>
          </w:p>
          <w:p w:rsidR="00DC2169" w:rsidRPr="00DB0ACD" w:rsidRDefault="00DC2169" w:rsidP="00DB0ACD">
            <w:pPr>
              <w:numPr>
                <w:ilvl w:val="0"/>
                <w:numId w:val="22"/>
              </w:numPr>
              <w:spacing w:after="0"/>
              <w:jc w:val="both"/>
              <w:rPr>
                <w:rFonts w:ascii="Sylfaen" w:hAnsi="Sylfaen" w:cs="Sylfaen"/>
                <w:bCs/>
                <w:noProof/>
                <w:sz w:val="20"/>
                <w:szCs w:val="20"/>
              </w:rPr>
            </w:pPr>
            <w:r w:rsidRPr="00DB0ACD">
              <w:rPr>
                <w:rFonts w:ascii="Sylfaen" w:hAnsi="Sylfaen" w:cs="Sylfaen"/>
                <w:bCs/>
                <w:noProof/>
                <w:sz w:val="20"/>
                <w:szCs w:val="20"/>
              </w:rPr>
              <w:t>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w:t>
            </w:r>
          </w:p>
          <w:p w:rsidR="00AD4311" w:rsidRPr="00DB0ACD" w:rsidRDefault="00DC2169" w:rsidP="00DB0ACD">
            <w:pPr>
              <w:spacing w:after="0"/>
              <w:jc w:val="both"/>
              <w:rPr>
                <w:rFonts w:ascii="Sylfaen" w:hAnsi="Sylfaen" w:cs="Sylfaen"/>
                <w:bCs/>
                <w:noProof/>
                <w:sz w:val="20"/>
                <w:szCs w:val="20"/>
              </w:rPr>
            </w:pPr>
            <w:r w:rsidRPr="00DB0ACD">
              <w:rPr>
                <w:rFonts w:ascii="Sylfaen" w:hAnsi="Sylfaen" w:cs="Sylfaen"/>
                <w:bCs/>
                <w:noProof/>
                <w:sz w:val="20"/>
                <w:szCs w:val="20"/>
              </w:rPr>
              <w:t>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w:t>
            </w:r>
          </w:p>
          <w:p w:rsidR="001B18B1" w:rsidRPr="00DB0ACD" w:rsidRDefault="001B18B1" w:rsidP="00DB0ACD">
            <w:pPr>
              <w:pStyle w:val="ListParagraph"/>
              <w:numPr>
                <w:ilvl w:val="0"/>
                <w:numId w:val="17"/>
              </w:numPr>
              <w:autoSpaceDE w:val="0"/>
              <w:autoSpaceDN w:val="0"/>
              <w:adjustRightInd w:val="0"/>
              <w:spacing w:after="0"/>
              <w:jc w:val="both"/>
              <w:rPr>
                <w:rFonts w:ascii="Sylfaen" w:hAnsi="Sylfaen" w:cs="Sylfaen"/>
                <w:sz w:val="20"/>
                <w:szCs w:val="20"/>
                <w:lang w:val="ka-GE"/>
              </w:rPr>
            </w:pPr>
            <w:proofErr w:type="spellStart"/>
            <w:proofErr w:type="gramStart"/>
            <w:r w:rsidRPr="00DB0ACD">
              <w:rPr>
                <w:rFonts w:ascii="Sylfaen" w:hAnsi="Sylfaen" w:cs="Sylfaen"/>
                <w:sz w:val="20"/>
                <w:szCs w:val="20"/>
              </w:rPr>
              <w:t>სასწავლო</w:t>
            </w:r>
            <w:proofErr w:type="spellEnd"/>
            <w:proofErr w:type="gramEnd"/>
            <w:r w:rsidRPr="00DB0ACD">
              <w:rPr>
                <w:rFonts w:ascii="Sylfaen" w:hAnsi="Sylfaen" w:cs="Sylfaen"/>
                <w:sz w:val="20"/>
                <w:szCs w:val="20"/>
              </w:rPr>
              <w:t xml:space="preserve"> </w:t>
            </w:r>
            <w:proofErr w:type="spellStart"/>
            <w:r w:rsidRPr="00DB0ACD">
              <w:rPr>
                <w:rFonts w:ascii="Sylfaen" w:hAnsi="Sylfaen" w:cs="Sylfaen"/>
                <w:sz w:val="20"/>
                <w:szCs w:val="20"/>
              </w:rPr>
              <w:t>კურსში</w:t>
            </w:r>
            <w:proofErr w:type="spellEnd"/>
            <w:r w:rsidRPr="00DB0ACD">
              <w:rPr>
                <w:rFonts w:ascii="Sylfaen" w:hAnsi="Sylfaen" w:cs="Sylfaen"/>
                <w:sz w:val="20"/>
                <w:szCs w:val="20"/>
              </w:rPr>
              <w:t xml:space="preserve"> </w:t>
            </w:r>
            <w:r w:rsidR="005C3853" w:rsidRPr="00DB0ACD">
              <w:rPr>
                <w:rFonts w:ascii="Sylfaen" w:hAnsi="Sylfaen" w:cs="Sylfaen"/>
                <w:sz w:val="20"/>
                <w:szCs w:val="20"/>
                <w:lang w:val="ka-GE"/>
              </w:rPr>
              <w:t>დოქტორანტის</w:t>
            </w:r>
            <w:r w:rsidRPr="00DB0ACD">
              <w:rPr>
                <w:rFonts w:ascii="Sylfaen" w:hAnsi="Sylfaen" w:cs="Sylfaen"/>
                <w:sz w:val="20"/>
                <w:szCs w:val="20"/>
              </w:rPr>
              <w:t xml:space="preserve"> </w:t>
            </w:r>
            <w:proofErr w:type="spellStart"/>
            <w:r w:rsidRPr="00DB0ACD">
              <w:rPr>
                <w:rFonts w:ascii="Sylfaen" w:hAnsi="Sylfaen" w:cs="Sylfaen"/>
                <w:sz w:val="20"/>
                <w:szCs w:val="20"/>
              </w:rPr>
              <w:t>მიღწევების</w:t>
            </w:r>
            <w:proofErr w:type="spellEnd"/>
            <w:r w:rsidRPr="00DB0ACD">
              <w:rPr>
                <w:rFonts w:ascii="Sylfaen" w:hAnsi="Sylfaen" w:cs="Sylfaen"/>
                <w:sz w:val="20"/>
                <w:szCs w:val="20"/>
              </w:rPr>
              <w:t xml:space="preserve"> </w:t>
            </w:r>
            <w:proofErr w:type="spellStart"/>
            <w:r w:rsidRPr="00DB0ACD">
              <w:rPr>
                <w:rFonts w:ascii="Sylfaen" w:hAnsi="Sylfaen" w:cs="Sylfaen"/>
                <w:sz w:val="20"/>
                <w:szCs w:val="20"/>
              </w:rPr>
              <w:t>შეფასების</w:t>
            </w:r>
            <w:proofErr w:type="spellEnd"/>
            <w:r w:rsidRPr="00DB0ACD">
              <w:rPr>
                <w:rFonts w:ascii="Sylfaen" w:hAnsi="Sylfaen" w:cs="Sylfaen"/>
                <w:sz w:val="20"/>
                <w:szCs w:val="20"/>
              </w:rPr>
              <w:t xml:space="preserve"> </w:t>
            </w:r>
            <w:proofErr w:type="spellStart"/>
            <w:r w:rsidRPr="00DB0ACD">
              <w:rPr>
                <w:rFonts w:ascii="Sylfaen" w:hAnsi="Sylfaen" w:cs="Sylfaen"/>
                <w:sz w:val="20"/>
                <w:szCs w:val="20"/>
              </w:rPr>
              <w:t>დამატებითი</w:t>
            </w:r>
            <w:proofErr w:type="spellEnd"/>
            <w:r w:rsidRPr="00DB0ACD">
              <w:rPr>
                <w:rFonts w:ascii="Sylfaen" w:hAnsi="Sylfaen" w:cs="Sylfaen"/>
                <w:sz w:val="20"/>
                <w:szCs w:val="20"/>
              </w:rPr>
              <w:t xml:space="preserve"> </w:t>
            </w:r>
            <w:proofErr w:type="spellStart"/>
            <w:r w:rsidRPr="00DB0ACD">
              <w:rPr>
                <w:rFonts w:ascii="Sylfaen" w:hAnsi="Sylfaen" w:cs="Sylfaen"/>
                <w:sz w:val="20"/>
                <w:szCs w:val="20"/>
              </w:rPr>
              <w:t>კრიტერიუმები</w:t>
            </w:r>
            <w:proofErr w:type="spellEnd"/>
            <w:r w:rsidRPr="00DB0ACD">
              <w:rPr>
                <w:rFonts w:ascii="Sylfaen" w:hAnsi="Sylfaen" w:cs="Sylfaen"/>
                <w:sz w:val="20"/>
                <w:szCs w:val="20"/>
                <w:lang w:val="ka-GE"/>
              </w:rPr>
              <w:t xml:space="preserve"> </w:t>
            </w:r>
            <w:proofErr w:type="spellStart"/>
            <w:r w:rsidRPr="00DB0ACD">
              <w:rPr>
                <w:rFonts w:ascii="Sylfaen" w:hAnsi="Sylfaen" w:cs="Sylfaen"/>
                <w:sz w:val="20"/>
                <w:szCs w:val="20"/>
              </w:rPr>
              <w:t>განისაზღვრება</w:t>
            </w:r>
            <w:proofErr w:type="spellEnd"/>
            <w:r w:rsidRPr="00DB0ACD">
              <w:rPr>
                <w:rFonts w:ascii="Sylfaen" w:hAnsi="Sylfaen" w:cs="Sylfaen"/>
                <w:sz w:val="20"/>
                <w:szCs w:val="20"/>
              </w:rPr>
              <w:t xml:space="preserve"> </w:t>
            </w:r>
            <w:proofErr w:type="spellStart"/>
            <w:r w:rsidRPr="00DB0ACD">
              <w:rPr>
                <w:rFonts w:ascii="Sylfaen" w:hAnsi="Sylfaen" w:cs="Sylfaen"/>
                <w:sz w:val="20"/>
                <w:szCs w:val="20"/>
              </w:rPr>
              <w:t>შესაბამისი</w:t>
            </w:r>
            <w:proofErr w:type="spellEnd"/>
            <w:r w:rsidRPr="00DB0ACD">
              <w:rPr>
                <w:rFonts w:ascii="Sylfaen" w:hAnsi="Sylfaen" w:cs="Sylfaen"/>
                <w:sz w:val="20"/>
                <w:szCs w:val="20"/>
              </w:rPr>
              <w:t xml:space="preserve"> </w:t>
            </w:r>
            <w:proofErr w:type="spellStart"/>
            <w:r w:rsidRPr="00DB0ACD">
              <w:rPr>
                <w:rFonts w:ascii="Sylfaen" w:hAnsi="Sylfaen" w:cs="Sylfaen"/>
                <w:sz w:val="20"/>
                <w:szCs w:val="20"/>
              </w:rPr>
              <w:t>სილაბუსით</w:t>
            </w:r>
            <w:proofErr w:type="spellEnd"/>
            <w:r w:rsidRPr="00DB0ACD">
              <w:rPr>
                <w:rFonts w:ascii="Sylfaen" w:hAnsi="Sylfaen" w:cs="Sylfaen"/>
                <w:sz w:val="20"/>
                <w:szCs w:val="20"/>
              </w:rPr>
              <w:t>.</w:t>
            </w:r>
          </w:p>
        </w:tc>
      </w:tr>
      <w:tr w:rsidR="009D7832" w:rsidRPr="00DB0ACD" w:rsidTr="00DB0ACD">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B0ACD" w:rsidRDefault="009D7832" w:rsidP="00DB0ACD">
            <w:pPr>
              <w:spacing w:after="0" w:line="240" w:lineRule="auto"/>
              <w:rPr>
                <w:rFonts w:ascii="Sylfaen" w:hAnsi="Sylfaen" w:cs="Sylfaen"/>
                <w:b/>
                <w:bCs/>
                <w:color w:val="943634" w:themeColor="accent2" w:themeShade="BF"/>
                <w:sz w:val="20"/>
                <w:szCs w:val="20"/>
                <w:lang w:val="ka-GE"/>
              </w:rPr>
            </w:pPr>
            <w:r w:rsidRPr="00DB0ACD">
              <w:rPr>
                <w:rFonts w:ascii="Sylfaen" w:hAnsi="Sylfaen" w:cs="Sylfaen"/>
                <w:b/>
                <w:bCs/>
                <w:sz w:val="20"/>
                <w:szCs w:val="20"/>
                <w:lang w:val="ka-GE"/>
              </w:rPr>
              <w:lastRenderedPageBreak/>
              <w:t>დასაქმების სფეროები</w:t>
            </w:r>
          </w:p>
        </w:tc>
      </w:tr>
      <w:tr w:rsidR="009D7832" w:rsidRPr="00DB0ACD" w:rsidTr="00DB0ACD">
        <w:tc>
          <w:tcPr>
            <w:tcW w:w="10598" w:type="dxa"/>
            <w:gridSpan w:val="4"/>
            <w:tcBorders>
              <w:top w:val="single" w:sz="18" w:space="0" w:color="auto"/>
              <w:left w:val="single" w:sz="18" w:space="0" w:color="auto"/>
              <w:bottom w:val="single" w:sz="18" w:space="0" w:color="auto"/>
              <w:right w:val="single" w:sz="18" w:space="0" w:color="auto"/>
            </w:tcBorders>
          </w:tcPr>
          <w:p w:rsidR="00210A32" w:rsidRPr="00DB0ACD" w:rsidRDefault="004740B3" w:rsidP="00DB0ACD">
            <w:pPr>
              <w:spacing w:after="0" w:line="240" w:lineRule="auto"/>
              <w:rPr>
                <w:rFonts w:ascii="Sylfaen" w:hAnsi="Sylfaen" w:cs="Sylfaen"/>
                <w:bCs/>
                <w:sz w:val="20"/>
                <w:szCs w:val="20"/>
                <w:lang w:val="ka-GE"/>
              </w:rPr>
            </w:pPr>
            <w:r w:rsidRPr="00DB0ACD">
              <w:rPr>
                <w:rFonts w:ascii="Sylfaen" w:hAnsi="Sylfaen" w:cs="Sylfaen"/>
                <w:b/>
                <w:bCs/>
                <w:sz w:val="20"/>
                <w:szCs w:val="20"/>
                <w:lang w:val="ka-GE"/>
              </w:rPr>
              <w:t>არქეოლოგია და ანტიკური ცივილიზაციების სამაგისტრო პროგრამა</w:t>
            </w:r>
            <w:r w:rsidRPr="00DB0ACD">
              <w:rPr>
                <w:rFonts w:ascii="Sylfaen" w:hAnsi="Sylfaen" w:cs="Sylfaen"/>
                <w:bCs/>
                <w:sz w:val="20"/>
                <w:szCs w:val="20"/>
                <w:lang w:val="ka-GE"/>
              </w:rPr>
              <w:t xml:space="preserve"> </w:t>
            </w:r>
            <w:r w:rsidR="00210A32" w:rsidRPr="00DB0ACD">
              <w:rPr>
                <w:rFonts w:ascii="Sylfaen" w:hAnsi="Sylfaen" w:cs="Sylfaen"/>
                <w:bCs/>
                <w:sz w:val="20"/>
                <w:szCs w:val="20"/>
                <w:lang w:val="ka-GE"/>
              </w:rPr>
              <w:t xml:space="preserve">კურსდამთავრებულს </w:t>
            </w:r>
            <w:r w:rsidRPr="00DB0ACD">
              <w:rPr>
                <w:rFonts w:ascii="Sylfaen" w:hAnsi="Sylfaen" w:cs="Sylfaen"/>
                <w:bCs/>
                <w:sz w:val="20"/>
                <w:szCs w:val="20"/>
                <w:lang w:val="ka-GE"/>
              </w:rPr>
              <w:t xml:space="preserve"> </w:t>
            </w:r>
            <w:r w:rsidR="00210A32" w:rsidRPr="00DB0ACD">
              <w:rPr>
                <w:rFonts w:ascii="Sylfaen" w:hAnsi="Sylfaen" w:cs="Sylfaen"/>
                <w:bCs/>
                <w:sz w:val="20"/>
                <w:szCs w:val="20"/>
                <w:lang w:val="ka-GE"/>
              </w:rPr>
              <w:t>აძლევს</w:t>
            </w:r>
            <w:r w:rsidRPr="00DB0ACD">
              <w:rPr>
                <w:rFonts w:ascii="Sylfaen" w:hAnsi="Sylfaen" w:cs="Sylfaen"/>
                <w:bCs/>
                <w:sz w:val="20"/>
                <w:szCs w:val="20"/>
                <w:lang w:val="ka-GE"/>
              </w:rPr>
              <w:t xml:space="preserve"> </w:t>
            </w:r>
            <w:r w:rsidR="00210A32" w:rsidRPr="00DB0ACD">
              <w:rPr>
                <w:rFonts w:ascii="Sylfaen" w:hAnsi="Sylfaen" w:cs="Sylfaen"/>
                <w:bCs/>
                <w:sz w:val="20"/>
                <w:szCs w:val="20"/>
                <w:lang w:val="ka-GE"/>
              </w:rPr>
              <w:t xml:space="preserve">დასაქმების </w:t>
            </w:r>
            <w:r w:rsidRPr="00DB0ACD">
              <w:rPr>
                <w:rFonts w:ascii="Sylfaen" w:hAnsi="Sylfaen" w:cs="Sylfaen"/>
                <w:bCs/>
                <w:sz w:val="20"/>
                <w:szCs w:val="20"/>
                <w:lang w:val="ka-GE"/>
              </w:rPr>
              <w:t xml:space="preserve">შესაძლებლობას </w:t>
            </w:r>
            <w:r w:rsidR="00210A32" w:rsidRPr="00DB0ACD">
              <w:rPr>
                <w:rFonts w:ascii="Sylfaen" w:hAnsi="Sylfaen" w:cs="Sylfaen"/>
                <w:bCs/>
                <w:sz w:val="20"/>
                <w:szCs w:val="20"/>
                <w:lang w:val="ka-GE"/>
              </w:rPr>
              <w:t xml:space="preserve"> -</w:t>
            </w:r>
          </w:p>
          <w:p w:rsidR="004740B3" w:rsidRPr="00DB0ACD" w:rsidRDefault="004740B3" w:rsidP="00DB0ACD">
            <w:pPr>
              <w:pStyle w:val="ListParagraph"/>
              <w:numPr>
                <w:ilvl w:val="0"/>
                <w:numId w:val="4"/>
              </w:numPr>
              <w:spacing w:after="0" w:line="240" w:lineRule="auto"/>
              <w:rPr>
                <w:rFonts w:ascii="Sylfaen" w:hAnsi="Sylfaen"/>
                <w:bCs/>
                <w:sz w:val="20"/>
                <w:szCs w:val="20"/>
                <w:lang w:val="ka-GE"/>
              </w:rPr>
            </w:pPr>
            <w:proofErr w:type="spellStart"/>
            <w:proofErr w:type="gramStart"/>
            <w:r w:rsidRPr="00DB0ACD">
              <w:rPr>
                <w:rFonts w:ascii="Sylfaen" w:hAnsi="Sylfaen" w:cs="Sylfaen"/>
                <w:sz w:val="20"/>
                <w:szCs w:val="20"/>
              </w:rPr>
              <w:t>საერთაშორისო</w:t>
            </w:r>
            <w:proofErr w:type="spellEnd"/>
            <w:proofErr w:type="gramEnd"/>
            <w:r w:rsidRPr="00DB0ACD">
              <w:rPr>
                <w:rFonts w:ascii="Sylfaen" w:hAnsi="Sylfaen"/>
                <w:sz w:val="20"/>
                <w:szCs w:val="20"/>
              </w:rPr>
              <w:t xml:space="preserve"> </w:t>
            </w:r>
            <w:proofErr w:type="spellStart"/>
            <w:r w:rsidRPr="00DB0ACD">
              <w:rPr>
                <w:rFonts w:ascii="Sylfaen" w:hAnsi="Sylfaen"/>
                <w:sz w:val="20"/>
                <w:szCs w:val="20"/>
              </w:rPr>
              <w:t>და</w:t>
            </w:r>
            <w:proofErr w:type="spellEnd"/>
            <w:r w:rsidRPr="00DB0ACD">
              <w:rPr>
                <w:rFonts w:ascii="Sylfaen" w:hAnsi="Sylfaen"/>
                <w:sz w:val="20"/>
                <w:szCs w:val="20"/>
              </w:rPr>
              <w:t xml:space="preserve"> </w:t>
            </w:r>
            <w:proofErr w:type="spellStart"/>
            <w:r w:rsidRPr="00DB0ACD">
              <w:rPr>
                <w:rFonts w:ascii="Sylfaen" w:hAnsi="Sylfaen"/>
                <w:sz w:val="20"/>
                <w:szCs w:val="20"/>
              </w:rPr>
              <w:t>ადგილობრივი</w:t>
            </w:r>
            <w:proofErr w:type="spellEnd"/>
            <w:r w:rsidRPr="00DB0ACD">
              <w:rPr>
                <w:rFonts w:ascii="Sylfaen" w:hAnsi="Sylfaen"/>
                <w:sz w:val="20"/>
                <w:szCs w:val="20"/>
              </w:rPr>
              <w:t xml:space="preserve"> </w:t>
            </w:r>
            <w:proofErr w:type="spellStart"/>
            <w:r w:rsidRPr="00DB0ACD">
              <w:rPr>
                <w:rFonts w:ascii="Sylfaen" w:hAnsi="Sylfaen"/>
                <w:sz w:val="20"/>
                <w:szCs w:val="20"/>
              </w:rPr>
              <w:t>არქეოლოგიური</w:t>
            </w:r>
            <w:proofErr w:type="spellEnd"/>
            <w:r w:rsidRPr="00DB0ACD">
              <w:rPr>
                <w:rFonts w:ascii="Sylfaen" w:hAnsi="Sylfaen"/>
                <w:sz w:val="20"/>
                <w:szCs w:val="20"/>
              </w:rPr>
              <w:t xml:space="preserve">  </w:t>
            </w:r>
            <w:proofErr w:type="spellStart"/>
            <w:r w:rsidRPr="00DB0ACD">
              <w:rPr>
                <w:rFonts w:ascii="Sylfaen" w:hAnsi="Sylfaen"/>
                <w:sz w:val="20"/>
                <w:szCs w:val="20"/>
              </w:rPr>
              <w:t>ექსპედიციები</w:t>
            </w:r>
            <w:proofErr w:type="spellEnd"/>
            <w:r w:rsidRPr="00DB0ACD">
              <w:rPr>
                <w:rFonts w:ascii="Sylfaen" w:hAnsi="Sylfaen"/>
                <w:sz w:val="20"/>
                <w:szCs w:val="20"/>
                <w:lang w:val="ka-GE"/>
              </w:rPr>
              <w:t>.</w:t>
            </w:r>
          </w:p>
          <w:p w:rsidR="004740B3" w:rsidRPr="00DB0ACD" w:rsidRDefault="004740B3" w:rsidP="00DB0ACD">
            <w:pPr>
              <w:pStyle w:val="ListParagraph"/>
              <w:numPr>
                <w:ilvl w:val="0"/>
                <w:numId w:val="4"/>
              </w:numPr>
              <w:spacing w:after="0" w:line="240" w:lineRule="auto"/>
              <w:rPr>
                <w:rFonts w:ascii="Sylfaen" w:hAnsi="Sylfaen"/>
                <w:bCs/>
                <w:sz w:val="20"/>
                <w:szCs w:val="20"/>
                <w:lang w:val="ka-GE"/>
              </w:rPr>
            </w:pPr>
            <w:proofErr w:type="spellStart"/>
            <w:proofErr w:type="gramStart"/>
            <w:r w:rsidRPr="00DB0ACD">
              <w:rPr>
                <w:rFonts w:ascii="Sylfaen" w:hAnsi="Sylfaen"/>
                <w:sz w:val="20"/>
                <w:szCs w:val="20"/>
              </w:rPr>
              <w:t>სამეცნიერო</w:t>
            </w:r>
            <w:proofErr w:type="spellEnd"/>
            <w:proofErr w:type="gramEnd"/>
            <w:r w:rsidRPr="00DB0ACD">
              <w:rPr>
                <w:rFonts w:ascii="Sylfaen" w:hAnsi="Sylfaen"/>
                <w:sz w:val="20"/>
                <w:szCs w:val="20"/>
              </w:rPr>
              <w:t xml:space="preserve"> </w:t>
            </w:r>
            <w:proofErr w:type="spellStart"/>
            <w:r w:rsidRPr="00DB0ACD">
              <w:rPr>
                <w:rFonts w:ascii="Sylfaen" w:hAnsi="Sylfaen"/>
                <w:sz w:val="20"/>
                <w:szCs w:val="20"/>
              </w:rPr>
              <w:t>კვლევითი</w:t>
            </w:r>
            <w:proofErr w:type="spellEnd"/>
            <w:r w:rsidRPr="00DB0ACD">
              <w:rPr>
                <w:rFonts w:ascii="Sylfaen" w:hAnsi="Sylfaen"/>
                <w:sz w:val="20"/>
                <w:szCs w:val="20"/>
              </w:rPr>
              <w:t xml:space="preserve">  </w:t>
            </w:r>
            <w:proofErr w:type="spellStart"/>
            <w:r w:rsidRPr="00DB0ACD">
              <w:rPr>
                <w:rFonts w:ascii="Sylfaen" w:hAnsi="Sylfaen"/>
                <w:sz w:val="20"/>
                <w:szCs w:val="20"/>
              </w:rPr>
              <w:t>ცენტრები</w:t>
            </w:r>
            <w:proofErr w:type="spellEnd"/>
            <w:r w:rsidRPr="00DB0ACD">
              <w:rPr>
                <w:rFonts w:ascii="Sylfaen" w:hAnsi="Sylfaen"/>
                <w:sz w:val="20"/>
                <w:szCs w:val="20"/>
                <w:lang w:val="ka-GE"/>
              </w:rPr>
              <w:t>.</w:t>
            </w:r>
          </w:p>
          <w:p w:rsidR="00AD4311" w:rsidRPr="00DB0ACD" w:rsidRDefault="00AD4311" w:rsidP="00DB0ACD">
            <w:pPr>
              <w:pStyle w:val="ListParagraph"/>
              <w:numPr>
                <w:ilvl w:val="0"/>
                <w:numId w:val="4"/>
              </w:numPr>
              <w:spacing w:after="0" w:line="240" w:lineRule="auto"/>
              <w:rPr>
                <w:rFonts w:ascii="Sylfaen" w:hAnsi="Sylfaen"/>
                <w:bCs/>
                <w:sz w:val="20"/>
                <w:szCs w:val="20"/>
                <w:lang w:val="ka-GE"/>
              </w:rPr>
            </w:pPr>
            <w:r w:rsidRPr="00DB0ACD">
              <w:rPr>
                <w:rFonts w:ascii="Sylfaen" w:hAnsi="Sylfaen"/>
                <w:sz w:val="20"/>
                <w:szCs w:val="20"/>
                <w:lang w:val="ka-GE"/>
              </w:rPr>
              <w:t xml:space="preserve">უმაღლესი და საშუალო განათლების </w:t>
            </w:r>
            <w:proofErr w:type="spellStart"/>
            <w:r w:rsidRPr="00DB0ACD">
              <w:rPr>
                <w:rFonts w:ascii="Sylfaen" w:hAnsi="Sylfaen"/>
                <w:sz w:val="20"/>
                <w:szCs w:val="20"/>
                <w:lang w:val="ka-GE"/>
              </w:rPr>
              <w:t>დაწესებულებეში</w:t>
            </w:r>
            <w:proofErr w:type="spellEnd"/>
            <w:r w:rsidRPr="00DB0ACD">
              <w:rPr>
                <w:rFonts w:ascii="Sylfaen" w:hAnsi="Sylfaen"/>
                <w:sz w:val="20"/>
                <w:szCs w:val="20"/>
                <w:lang w:val="ka-GE"/>
              </w:rPr>
              <w:t>.</w:t>
            </w:r>
          </w:p>
          <w:p w:rsidR="004740B3" w:rsidRPr="00DB0ACD" w:rsidRDefault="004740B3" w:rsidP="00DB0ACD">
            <w:pPr>
              <w:pStyle w:val="ListParagraph"/>
              <w:numPr>
                <w:ilvl w:val="0"/>
                <w:numId w:val="4"/>
              </w:numPr>
              <w:spacing w:after="0" w:line="240" w:lineRule="auto"/>
              <w:rPr>
                <w:rFonts w:ascii="Sylfaen" w:hAnsi="Sylfaen"/>
                <w:bCs/>
                <w:sz w:val="20"/>
                <w:szCs w:val="20"/>
                <w:lang w:val="ka-GE"/>
              </w:rPr>
            </w:pPr>
            <w:proofErr w:type="spellStart"/>
            <w:proofErr w:type="gramStart"/>
            <w:r w:rsidRPr="00DB0ACD">
              <w:rPr>
                <w:rFonts w:ascii="Sylfaen" w:hAnsi="Sylfaen"/>
                <w:sz w:val="20"/>
                <w:szCs w:val="20"/>
              </w:rPr>
              <w:t>სხვადასხვა</w:t>
            </w:r>
            <w:proofErr w:type="spellEnd"/>
            <w:proofErr w:type="gramEnd"/>
            <w:r w:rsidRPr="00DB0ACD">
              <w:rPr>
                <w:rFonts w:ascii="Sylfaen" w:hAnsi="Sylfaen"/>
                <w:sz w:val="20"/>
                <w:szCs w:val="20"/>
              </w:rPr>
              <w:t xml:space="preserve"> </w:t>
            </w:r>
            <w:proofErr w:type="spellStart"/>
            <w:r w:rsidRPr="00DB0ACD">
              <w:rPr>
                <w:rFonts w:ascii="Sylfaen" w:hAnsi="Sylfaen"/>
                <w:sz w:val="20"/>
                <w:szCs w:val="20"/>
              </w:rPr>
              <w:t>პროფილის</w:t>
            </w:r>
            <w:proofErr w:type="spellEnd"/>
            <w:r w:rsidRPr="00DB0ACD">
              <w:rPr>
                <w:rFonts w:ascii="Sylfaen" w:hAnsi="Sylfaen"/>
                <w:sz w:val="20"/>
                <w:szCs w:val="20"/>
              </w:rPr>
              <w:t xml:space="preserve"> </w:t>
            </w:r>
            <w:proofErr w:type="spellStart"/>
            <w:r w:rsidRPr="00DB0ACD">
              <w:rPr>
                <w:rFonts w:ascii="Sylfaen" w:hAnsi="Sylfaen"/>
                <w:sz w:val="20"/>
                <w:szCs w:val="20"/>
              </w:rPr>
              <w:t>მუზეუმებ</w:t>
            </w:r>
            <w:proofErr w:type="spellEnd"/>
            <w:r w:rsidR="00210A32" w:rsidRPr="00DB0ACD">
              <w:rPr>
                <w:rFonts w:ascii="Sylfaen" w:hAnsi="Sylfaen"/>
                <w:sz w:val="20"/>
                <w:szCs w:val="20"/>
                <w:lang w:val="ka-GE"/>
              </w:rPr>
              <w:t>შ</w:t>
            </w:r>
            <w:r w:rsidRPr="00DB0ACD">
              <w:rPr>
                <w:rFonts w:ascii="Sylfaen" w:hAnsi="Sylfaen"/>
                <w:sz w:val="20"/>
                <w:szCs w:val="20"/>
              </w:rPr>
              <w:t>ი</w:t>
            </w:r>
            <w:r w:rsidR="00AD4311" w:rsidRPr="00DB0ACD">
              <w:rPr>
                <w:rFonts w:ascii="Sylfaen" w:hAnsi="Sylfaen"/>
                <w:sz w:val="20"/>
                <w:szCs w:val="20"/>
                <w:lang w:val="ka-GE"/>
              </w:rPr>
              <w:t xml:space="preserve"> და კოლექციათა დაცვის პროგრამები</w:t>
            </w:r>
            <w:r w:rsidRPr="00DB0ACD">
              <w:rPr>
                <w:rFonts w:ascii="Sylfaen" w:hAnsi="Sylfaen"/>
                <w:sz w:val="20"/>
                <w:szCs w:val="20"/>
                <w:lang w:val="ka-GE"/>
              </w:rPr>
              <w:t>.</w:t>
            </w:r>
          </w:p>
          <w:p w:rsidR="004740B3" w:rsidRPr="00DB0ACD" w:rsidRDefault="00AD4311" w:rsidP="00DB0ACD">
            <w:pPr>
              <w:pStyle w:val="ListParagraph"/>
              <w:numPr>
                <w:ilvl w:val="0"/>
                <w:numId w:val="4"/>
              </w:numPr>
              <w:spacing w:after="0" w:line="240" w:lineRule="auto"/>
              <w:rPr>
                <w:rFonts w:ascii="Sylfaen" w:hAnsi="Sylfaen"/>
                <w:bCs/>
                <w:sz w:val="20"/>
                <w:szCs w:val="20"/>
                <w:lang w:val="ka-GE"/>
              </w:rPr>
            </w:pPr>
            <w:r w:rsidRPr="00DB0ACD">
              <w:rPr>
                <w:rFonts w:ascii="Sylfaen" w:hAnsi="Sylfaen"/>
                <w:sz w:val="20"/>
                <w:szCs w:val="20"/>
                <w:lang w:val="ka-GE"/>
              </w:rPr>
              <w:t>არქეოლოგიური და კულტურული ტურიზმი.</w:t>
            </w:r>
          </w:p>
          <w:p w:rsidR="004740B3" w:rsidRPr="00DB0ACD" w:rsidRDefault="004740B3" w:rsidP="00DB0ACD">
            <w:pPr>
              <w:pStyle w:val="ListParagraph"/>
              <w:numPr>
                <w:ilvl w:val="0"/>
                <w:numId w:val="4"/>
              </w:numPr>
              <w:spacing w:after="0" w:line="240" w:lineRule="auto"/>
              <w:rPr>
                <w:rFonts w:ascii="Sylfaen" w:hAnsi="Sylfaen"/>
                <w:bCs/>
                <w:sz w:val="20"/>
                <w:szCs w:val="20"/>
                <w:lang w:val="ka-GE"/>
              </w:rPr>
            </w:pPr>
            <w:r w:rsidRPr="00DB0ACD">
              <w:rPr>
                <w:rFonts w:ascii="Sylfaen" w:hAnsi="Sylfaen"/>
                <w:sz w:val="20"/>
                <w:szCs w:val="20"/>
                <w:lang w:val="ka-GE"/>
              </w:rPr>
              <w:t>კულტურულ - საგანმანათლებლო პროგრამები.</w:t>
            </w:r>
          </w:p>
          <w:p w:rsidR="004740B3" w:rsidRPr="00DB0ACD" w:rsidRDefault="004740B3" w:rsidP="00DB0ACD">
            <w:pPr>
              <w:pStyle w:val="ListParagraph"/>
              <w:numPr>
                <w:ilvl w:val="0"/>
                <w:numId w:val="4"/>
              </w:numPr>
              <w:spacing w:after="0" w:line="240" w:lineRule="auto"/>
              <w:rPr>
                <w:rFonts w:ascii="Sylfaen" w:hAnsi="Sylfaen"/>
                <w:bCs/>
                <w:sz w:val="20"/>
                <w:szCs w:val="20"/>
                <w:lang w:val="ka-GE"/>
              </w:rPr>
            </w:pPr>
            <w:r w:rsidRPr="00DB0ACD">
              <w:rPr>
                <w:rFonts w:ascii="Sylfaen" w:hAnsi="Sylfaen"/>
                <w:sz w:val="20"/>
                <w:szCs w:val="20"/>
                <w:lang w:val="ka-GE"/>
              </w:rPr>
              <w:t>კულტურული მემკვიდრეობის დაცვისა და პოპულარიზაციის პროგრამები.</w:t>
            </w:r>
          </w:p>
          <w:p w:rsidR="00AD4311" w:rsidRPr="00DB0ACD" w:rsidRDefault="004740B3" w:rsidP="00DB0ACD">
            <w:pPr>
              <w:pStyle w:val="ListParagraph"/>
              <w:numPr>
                <w:ilvl w:val="0"/>
                <w:numId w:val="4"/>
              </w:numPr>
              <w:spacing w:after="0" w:line="240" w:lineRule="auto"/>
              <w:rPr>
                <w:rFonts w:ascii="Sylfaen" w:hAnsi="Sylfaen"/>
                <w:b/>
                <w:bCs/>
                <w:sz w:val="20"/>
                <w:szCs w:val="20"/>
                <w:lang w:val="ka-GE"/>
              </w:rPr>
            </w:pPr>
            <w:r w:rsidRPr="00DB0ACD">
              <w:rPr>
                <w:rFonts w:ascii="Sylfaen" w:hAnsi="Sylfaen"/>
                <w:sz w:val="20"/>
                <w:szCs w:val="20"/>
                <w:lang w:val="ka-GE"/>
              </w:rPr>
              <w:t>კულტურულ ფასეულობათა ექსპერტიზა.</w:t>
            </w:r>
          </w:p>
        </w:tc>
      </w:tr>
      <w:tr w:rsidR="009D7832" w:rsidRPr="00DB0ACD" w:rsidTr="00DB0ACD">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DB0ACD" w:rsidRDefault="009D7832" w:rsidP="00DB0ACD">
            <w:pPr>
              <w:spacing w:after="0" w:line="240" w:lineRule="auto"/>
              <w:rPr>
                <w:rFonts w:ascii="Sylfaen" w:hAnsi="Sylfaen" w:cs="Sylfaen"/>
                <w:b/>
                <w:bCs/>
                <w:color w:val="943634" w:themeColor="accent2" w:themeShade="BF"/>
                <w:sz w:val="20"/>
                <w:szCs w:val="20"/>
                <w:lang w:val="ka-GE"/>
              </w:rPr>
            </w:pPr>
            <w:r w:rsidRPr="00DB0ACD">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DB0ACD" w:rsidTr="00DB0ACD">
        <w:tc>
          <w:tcPr>
            <w:tcW w:w="10598" w:type="dxa"/>
            <w:gridSpan w:val="4"/>
            <w:tcBorders>
              <w:top w:val="single" w:sz="18" w:space="0" w:color="auto"/>
              <w:left w:val="single" w:sz="18" w:space="0" w:color="auto"/>
              <w:bottom w:val="single" w:sz="18" w:space="0" w:color="auto"/>
              <w:right w:val="single" w:sz="18" w:space="0" w:color="auto"/>
            </w:tcBorders>
          </w:tcPr>
          <w:p w:rsidR="00210A32" w:rsidRPr="00DB0ACD" w:rsidRDefault="00210A32" w:rsidP="00DB0ACD">
            <w:pPr>
              <w:pStyle w:val="ListParagraph"/>
              <w:numPr>
                <w:ilvl w:val="0"/>
                <w:numId w:val="5"/>
              </w:numPr>
              <w:spacing w:after="0" w:line="240" w:lineRule="auto"/>
              <w:rPr>
                <w:rFonts w:ascii="Sylfaen" w:hAnsi="Sylfaen" w:cs="Sylfaen"/>
                <w:b/>
                <w:bCs/>
                <w:color w:val="943634" w:themeColor="accent2" w:themeShade="BF"/>
                <w:sz w:val="20"/>
                <w:szCs w:val="20"/>
                <w:lang w:val="ka-GE"/>
              </w:rPr>
            </w:pPr>
            <w:proofErr w:type="spellStart"/>
            <w:r w:rsidRPr="00DB0ACD">
              <w:rPr>
                <w:rFonts w:ascii="Sylfaen" w:hAnsi="Sylfaen"/>
                <w:b/>
                <w:bCs/>
                <w:sz w:val="20"/>
                <w:szCs w:val="20"/>
              </w:rPr>
              <w:t>პროგრამი</w:t>
            </w:r>
            <w:proofErr w:type="spellEnd"/>
            <w:r w:rsidRPr="00DB0ACD">
              <w:rPr>
                <w:rFonts w:ascii="Sylfaen" w:hAnsi="Sylfaen"/>
                <w:b/>
                <w:bCs/>
                <w:sz w:val="20"/>
                <w:szCs w:val="20"/>
                <w:lang w:val="ka-GE"/>
              </w:rPr>
              <w:t xml:space="preserve">ს განხორციელებისათვის გამოყენებული იქნება შემდეგი  მატერიალური რესურსები  </w:t>
            </w:r>
            <w:r w:rsidRPr="00DB0ACD">
              <w:rPr>
                <w:rFonts w:ascii="Sylfaen" w:hAnsi="Sylfaen"/>
                <w:bCs/>
                <w:sz w:val="20"/>
                <w:szCs w:val="20"/>
                <w:lang w:val="ka-GE"/>
              </w:rPr>
              <w:t>(</w:t>
            </w:r>
            <w:proofErr w:type="spellStart"/>
            <w:r w:rsidRPr="00DB0ACD">
              <w:rPr>
                <w:rFonts w:ascii="Sylfaen" w:hAnsi="Sylfaen"/>
                <w:bCs/>
                <w:sz w:val="20"/>
                <w:szCs w:val="20"/>
              </w:rPr>
              <w:t>სამეცნიერო</w:t>
            </w:r>
            <w:proofErr w:type="spellEnd"/>
            <w:r w:rsidRPr="00DB0ACD">
              <w:rPr>
                <w:rFonts w:ascii="Sylfaen" w:hAnsi="Sylfaen"/>
                <w:bCs/>
                <w:sz w:val="20"/>
                <w:szCs w:val="20"/>
              </w:rPr>
              <w:t xml:space="preserve"> </w:t>
            </w:r>
            <w:proofErr w:type="spellStart"/>
            <w:r w:rsidRPr="00DB0ACD">
              <w:rPr>
                <w:rFonts w:ascii="Sylfaen" w:hAnsi="Sylfaen"/>
                <w:bCs/>
                <w:sz w:val="20"/>
                <w:szCs w:val="20"/>
              </w:rPr>
              <w:t>კვლევების</w:t>
            </w:r>
            <w:proofErr w:type="spellEnd"/>
            <w:r w:rsidRPr="00DB0ACD">
              <w:rPr>
                <w:rFonts w:ascii="Sylfaen" w:hAnsi="Sylfaen"/>
                <w:bCs/>
                <w:sz w:val="20"/>
                <w:szCs w:val="20"/>
              </w:rPr>
              <w:t xml:space="preserve"> </w:t>
            </w:r>
            <w:proofErr w:type="spellStart"/>
            <w:r w:rsidRPr="00DB0ACD">
              <w:rPr>
                <w:rFonts w:ascii="Sylfaen" w:hAnsi="Sylfaen"/>
                <w:bCs/>
                <w:sz w:val="20"/>
                <w:szCs w:val="20"/>
              </w:rPr>
              <w:t>მატერიალურ-ტექნიკური</w:t>
            </w:r>
            <w:proofErr w:type="spellEnd"/>
            <w:r w:rsidRPr="00DB0ACD">
              <w:rPr>
                <w:rFonts w:ascii="Sylfaen" w:hAnsi="Sylfaen"/>
                <w:bCs/>
                <w:sz w:val="20"/>
                <w:szCs w:val="20"/>
              </w:rPr>
              <w:t xml:space="preserve"> </w:t>
            </w:r>
            <w:proofErr w:type="spellStart"/>
            <w:r w:rsidRPr="00DB0ACD">
              <w:rPr>
                <w:rFonts w:ascii="Sylfaen" w:hAnsi="Sylfaen"/>
                <w:bCs/>
                <w:sz w:val="20"/>
                <w:szCs w:val="20"/>
              </w:rPr>
              <w:t>ბაზა</w:t>
            </w:r>
            <w:proofErr w:type="spellEnd"/>
            <w:r w:rsidRPr="00DB0ACD">
              <w:rPr>
                <w:rFonts w:ascii="Sylfaen" w:hAnsi="Sylfaen"/>
                <w:bCs/>
                <w:sz w:val="20"/>
                <w:szCs w:val="20"/>
                <w:lang w:val="ka-GE"/>
              </w:rPr>
              <w:t>)</w:t>
            </w:r>
            <w:r w:rsidRPr="00DB0ACD">
              <w:rPr>
                <w:rFonts w:ascii="Sylfaen" w:hAnsi="Sylfaen"/>
                <w:bCs/>
                <w:sz w:val="20"/>
                <w:szCs w:val="20"/>
              </w:rPr>
              <w:t>:</w:t>
            </w:r>
          </w:p>
          <w:p w:rsidR="00210A32" w:rsidRPr="00DB0ACD" w:rsidRDefault="00210A32" w:rsidP="00DB0ACD">
            <w:pPr>
              <w:pStyle w:val="ListParagraph"/>
              <w:numPr>
                <w:ilvl w:val="0"/>
                <w:numId w:val="5"/>
              </w:numPr>
              <w:spacing w:after="0" w:line="240" w:lineRule="auto"/>
              <w:rPr>
                <w:rFonts w:ascii="Sylfaen" w:hAnsi="Sylfaen" w:cs="Sylfaen"/>
                <w:b/>
                <w:bCs/>
                <w:color w:val="943634" w:themeColor="accent2" w:themeShade="BF"/>
                <w:sz w:val="20"/>
                <w:szCs w:val="20"/>
                <w:lang w:val="ka-GE"/>
              </w:rPr>
            </w:pPr>
            <w:proofErr w:type="spellStart"/>
            <w:proofErr w:type="gramStart"/>
            <w:r w:rsidRPr="00DB0ACD">
              <w:rPr>
                <w:rFonts w:ascii="Sylfaen" w:hAnsi="Sylfaen"/>
                <w:sz w:val="20"/>
                <w:szCs w:val="20"/>
              </w:rPr>
              <w:t>აწსუ</w:t>
            </w:r>
            <w:proofErr w:type="spellEnd"/>
            <w:proofErr w:type="gramEnd"/>
            <w:r w:rsidRPr="00DB0ACD">
              <w:rPr>
                <w:rFonts w:ascii="Sylfaen" w:hAnsi="Sylfaen"/>
                <w:sz w:val="20"/>
                <w:szCs w:val="20"/>
              </w:rPr>
              <w:t xml:space="preserve"> </w:t>
            </w:r>
            <w:r w:rsidRPr="00DB0ACD">
              <w:rPr>
                <w:rFonts w:ascii="Sylfaen" w:hAnsi="Sylfaen"/>
                <w:sz w:val="20"/>
                <w:szCs w:val="20"/>
                <w:lang w:val="ka-GE"/>
              </w:rPr>
              <w:t>ისტორია-</w:t>
            </w:r>
            <w:proofErr w:type="spellStart"/>
            <w:r w:rsidRPr="00DB0ACD">
              <w:rPr>
                <w:rFonts w:ascii="Sylfaen" w:hAnsi="Sylfaen"/>
                <w:sz w:val="20"/>
                <w:szCs w:val="20"/>
              </w:rPr>
              <w:t>არქეოლოგი</w:t>
            </w:r>
            <w:proofErr w:type="spellEnd"/>
            <w:r w:rsidRPr="00DB0ACD">
              <w:rPr>
                <w:rFonts w:ascii="Sylfaen" w:hAnsi="Sylfaen"/>
                <w:sz w:val="20"/>
                <w:szCs w:val="20"/>
                <w:lang w:val="ka-GE"/>
              </w:rPr>
              <w:t xml:space="preserve">ის </w:t>
            </w:r>
            <w:proofErr w:type="spellStart"/>
            <w:r w:rsidRPr="00DB0ACD">
              <w:rPr>
                <w:rFonts w:ascii="Sylfaen" w:hAnsi="Sylfaen"/>
                <w:sz w:val="20"/>
                <w:szCs w:val="20"/>
              </w:rPr>
              <w:t>დეპარტამენტი</w:t>
            </w:r>
            <w:proofErr w:type="spellEnd"/>
            <w:r w:rsidRPr="00DB0ACD">
              <w:rPr>
                <w:rFonts w:ascii="Sylfaen" w:hAnsi="Sylfaen"/>
                <w:sz w:val="20"/>
                <w:szCs w:val="20"/>
                <w:lang w:val="ka-GE"/>
              </w:rPr>
              <w:t xml:space="preserve">ს არქეოლოგიის და </w:t>
            </w:r>
            <w:proofErr w:type="spellStart"/>
            <w:r w:rsidRPr="00DB0ACD">
              <w:rPr>
                <w:rFonts w:ascii="Sylfaen" w:hAnsi="Sylfaen"/>
                <w:sz w:val="20"/>
                <w:szCs w:val="20"/>
                <w:lang w:val="ka-GE"/>
              </w:rPr>
              <w:t>სიძველეთმცოდნეობის</w:t>
            </w:r>
            <w:proofErr w:type="spellEnd"/>
            <w:r w:rsidRPr="00DB0ACD">
              <w:rPr>
                <w:rFonts w:ascii="Sylfaen" w:hAnsi="Sylfaen"/>
                <w:sz w:val="20"/>
                <w:szCs w:val="20"/>
                <w:lang w:val="ka-GE"/>
              </w:rPr>
              <w:t xml:space="preserve"> მიმართულება</w:t>
            </w:r>
            <w:r w:rsidRPr="00DB0ACD">
              <w:rPr>
                <w:rFonts w:ascii="Sylfaen" w:hAnsi="Sylfaen"/>
                <w:sz w:val="20"/>
                <w:szCs w:val="20"/>
              </w:rPr>
              <w:t xml:space="preserve">. </w:t>
            </w:r>
            <w:proofErr w:type="spellStart"/>
            <w:proofErr w:type="gramStart"/>
            <w:r w:rsidRPr="00DB0ACD">
              <w:rPr>
                <w:rFonts w:ascii="Sylfaen" w:hAnsi="Sylfaen"/>
                <w:sz w:val="20"/>
                <w:szCs w:val="20"/>
              </w:rPr>
              <w:t>აწსუ</w:t>
            </w:r>
            <w:proofErr w:type="spellEnd"/>
            <w:proofErr w:type="gramEnd"/>
            <w:r w:rsidRPr="00DB0ACD">
              <w:rPr>
                <w:rFonts w:ascii="Sylfaen" w:hAnsi="Sylfaen"/>
                <w:sz w:val="20"/>
                <w:szCs w:val="20"/>
              </w:rPr>
              <w:t xml:space="preserve"> </w:t>
            </w:r>
            <w:proofErr w:type="spellStart"/>
            <w:r w:rsidRPr="00DB0ACD">
              <w:rPr>
                <w:rFonts w:ascii="Sylfaen" w:hAnsi="Sylfaen"/>
                <w:sz w:val="20"/>
                <w:szCs w:val="20"/>
              </w:rPr>
              <w:t>სამეცნიერო</w:t>
            </w:r>
            <w:proofErr w:type="spellEnd"/>
            <w:r w:rsidRPr="00DB0ACD">
              <w:rPr>
                <w:rFonts w:ascii="Sylfaen" w:hAnsi="Sylfaen"/>
                <w:sz w:val="20"/>
                <w:szCs w:val="20"/>
              </w:rPr>
              <w:t xml:space="preserve">  </w:t>
            </w:r>
            <w:proofErr w:type="spellStart"/>
            <w:r w:rsidRPr="00DB0ACD">
              <w:rPr>
                <w:rFonts w:ascii="Sylfaen" w:hAnsi="Sylfaen"/>
                <w:sz w:val="20"/>
                <w:szCs w:val="20"/>
              </w:rPr>
              <w:t>ბიბლიოთეკა</w:t>
            </w:r>
            <w:proofErr w:type="spellEnd"/>
            <w:r w:rsidRPr="00DB0ACD">
              <w:rPr>
                <w:rFonts w:ascii="Sylfaen" w:hAnsi="Sylfaen"/>
                <w:sz w:val="20"/>
                <w:szCs w:val="20"/>
              </w:rPr>
              <w:t xml:space="preserve">, </w:t>
            </w:r>
            <w:proofErr w:type="spellStart"/>
            <w:r w:rsidRPr="00DB0ACD">
              <w:rPr>
                <w:rFonts w:ascii="Sylfaen" w:hAnsi="Sylfaen"/>
                <w:sz w:val="20"/>
                <w:szCs w:val="20"/>
              </w:rPr>
              <w:t>უნივერსიტეტის</w:t>
            </w:r>
            <w:proofErr w:type="spellEnd"/>
            <w:r w:rsidRPr="00DB0ACD">
              <w:rPr>
                <w:rFonts w:ascii="Sylfaen" w:hAnsi="Sylfaen"/>
                <w:sz w:val="20"/>
                <w:szCs w:val="20"/>
              </w:rPr>
              <w:t xml:space="preserve"> </w:t>
            </w:r>
            <w:proofErr w:type="spellStart"/>
            <w:r w:rsidRPr="00DB0ACD">
              <w:rPr>
                <w:rFonts w:ascii="Sylfaen" w:hAnsi="Sylfaen"/>
                <w:sz w:val="20"/>
                <w:szCs w:val="20"/>
              </w:rPr>
              <w:t>და</w:t>
            </w:r>
            <w:proofErr w:type="spellEnd"/>
            <w:r w:rsidRPr="00DB0ACD">
              <w:rPr>
                <w:rFonts w:ascii="Sylfaen" w:hAnsi="Sylfaen"/>
                <w:sz w:val="20"/>
                <w:szCs w:val="20"/>
              </w:rPr>
              <w:t xml:space="preserve"> </w:t>
            </w:r>
            <w:proofErr w:type="spellStart"/>
            <w:r w:rsidRPr="00DB0ACD">
              <w:rPr>
                <w:rFonts w:ascii="Sylfaen" w:hAnsi="Sylfaen"/>
                <w:sz w:val="20"/>
                <w:szCs w:val="20"/>
              </w:rPr>
              <w:t>ჰუმანიტარულ</w:t>
            </w:r>
            <w:proofErr w:type="spellEnd"/>
            <w:r w:rsidRPr="00DB0ACD">
              <w:rPr>
                <w:rFonts w:ascii="Sylfaen" w:hAnsi="Sylfaen"/>
                <w:sz w:val="20"/>
                <w:szCs w:val="20"/>
              </w:rPr>
              <w:t xml:space="preserve"> </w:t>
            </w:r>
            <w:proofErr w:type="spellStart"/>
            <w:r w:rsidRPr="00DB0ACD">
              <w:rPr>
                <w:rFonts w:ascii="Sylfaen" w:hAnsi="Sylfaen"/>
                <w:sz w:val="20"/>
                <w:szCs w:val="20"/>
              </w:rPr>
              <w:t>მეცნიერებათა</w:t>
            </w:r>
            <w:proofErr w:type="spellEnd"/>
            <w:r w:rsidRPr="00DB0ACD">
              <w:rPr>
                <w:rFonts w:ascii="Sylfaen" w:hAnsi="Sylfaen"/>
                <w:sz w:val="20"/>
                <w:szCs w:val="20"/>
              </w:rPr>
              <w:t xml:space="preserve"> </w:t>
            </w:r>
            <w:proofErr w:type="spellStart"/>
            <w:r w:rsidRPr="00DB0ACD">
              <w:rPr>
                <w:rFonts w:ascii="Sylfaen" w:hAnsi="Sylfaen"/>
                <w:sz w:val="20"/>
                <w:szCs w:val="20"/>
              </w:rPr>
              <w:t>ფაკულტეტის</w:t>
            </w:r>
            <w:proofErr w:type="spellEnd"/>
            <w:r w:rsidRPr="00DB0ACD">
              <w:rPr>
                <w:rFonts w:ascii="Sylfaen" w:hAnsi="Sylfaen"/>
                <w:sz w:val="20"/>
                <w:szCs w:val="20"/>
              </w:rPr>
              <w:t xml:space="preserve"> </w:t>
            </w:r>
            <w:proofErr w:type="spellStart"/>
            <w:r w:rsidRPr="00DB0ACD">
              <w:rPr>
                <w:rFonts w:ascii="Sylfaen" w:hAnsi="Sylfaen"/>
                <w:sz w:val="20"/>
                <w:szCs w:val="20"/>
              </w:rPr>
              <w:t>კომპიუტერული</w:t>
            </w:r>
            <w:proofErr w:type="spellEnd"/>
            <w:r w:rsidRPr="00DB0ACD">
              <w:rPr>
                <w:rFonts w:ascii="Sylfaen" w:hAnsi="Sylfaen"/>
                <w:sz w:val="20"/>
                <w:szCs w:val="20"/>
              </w:rPr>
              <w:t xml:space="preserve"> </w:t>
            </w:r>
            <w:proofErr w:type="spellStart"/>
            <w:r w:rsidRPr="00DB0ACD">
              <w:rPr>
                <w:rFonts w:ascii="Sylfaen" w:hAnsi="Sylfaen"/>
                <w:sz w:val="20"/>
                <w:szCs w:val="20"/>
              </w:rPr>
              <w:t>რესურს-ცენტრები</w:t>
            </w:r>
            <w:proofErr w:type="spellEnd"/>
            <w:r w:rsidRPr="00DB0ACD">
              <w:rPr>
                <w:rFonts w:ascii="Sylfaen" w:hAnsi="Sylfaen"/>
                <w:sz w:val="20"/>
                <w:szCs w:val="20"/>
              </w:rPr>
              <w:t xml:space="preserve">. </w:t>
            </w:r>
            <w:r w:rsidRPr="00DB0ACD">
              <w:rPr>
                <w:rFonts w:ascii="Sylfaen" w:hAnsi="Sylfaen"/>
                <w:sz w:val="20"/>
                <w:szCs w:val="20"/>
                <w:lang w:val="ka-GE"/>
              </w:rPr>
              <w:t xml:space="preserve">კეთილმოწყობილი კაბინეტ-აუდიტორიები, მათ </w:t>
            </w:r>
            <w:r w:rsidRPr="00DB0ACD">
              <w:rPr>
                <w:rFonts w:ascii="Sylfaen" w:hAnsi="Sylfaen"/>
                <w:sz w:val="20"/>
                <w:szCs w:val="20"/>
                <w:lang w:val="ka-GE"/>
              </w:rPr>
              <w:lastRenderedPageBreak/>
              <w:t xml:space="preserve">შორის აკადემიკოს ოთარ ლორთქიფანიძის სახელობის აუდიტორია. მიმართულების კომპიუტერული რესურს-ცენტრი (ინტერნეტში ჩართული სამი კომპიუტერი, შავი და ფერადი პრინტერი, სკანერი, ტელევიზორი). არქეოლოგიური მასალების ელექტრონული ბიბლიოთეკა. </w:t>
            </w:r>
          </w:p>
          <w:p w:rsidR="00210A32" w:rsidRPr="00DB0ACD" w:rsidRDefault="00210A32" w:rsidP="00DB0ACD">
            <w:pPr>
              <w:pStyle w:val="ListParagraph"/>
              <w:numPr>
                <w:ilvl w:val="0"/>
                <w:numId w:val="5"/>
              </w:numPr>
              <w:spacing w:after="0" w:line="240" w:lineRule="auto"/>
              <w:rPr>
                <w:rFonts w:ascii="Sylfaen" w:hAnsi="Sylfaen" w:cs="Sylfaen"/>
                <w:b/>
                <w:bCs/>
                <w:color w:val="943634" w:themeColor="accent2" w:themeShade="BF"/>
                <w:sz w:val="20"/>
                <w:szCs w:val="20"/>
                <w:lang w:val="ka-GE"/>
              </w:rPr>
            </w:pPr>
            <w:proofErr w:type="spellStart"/>
            <w:proofErr w:type="gramStart"/>
            <w:r w:rsidRPr="00DB0ACD">
              <w:rPr>
                <w:rFonts w:ascii="Sylfaen" w:hAnsi="Sylfaen"/>
                <w:sz w:val="20"/>
                <w:szCs w:val="20"/>
              </w:rPr>
              <w:t>აწსუ-სა</w:t>
            </w:r>
            <w:proofErr w:type="spellEnd"/>
            <w:proofErr w:type="gramEnd"/>
            <w:r w:rsidRPr="00DB0ACD">
              <w:rPr>
                <w:rFonts w:ascii="Sylfaen" w:hAnsi="Sylfaen"/>
                <w:sz w:val="20"/>
                <w:szCs w:val="20"/>
              </w:rPr>
              <w:t xml:space="preserve"> </w:t>
            </w:r>
            <w:proofErr w:type="spellStart"/>
            <w:r w:rsidRPr="00DB0ACD">
              <w:rPr>
                <w:rFonts w:ascii="Sylfaen" w:hAnsi="Sylfaen"/>
                <w:sz w:val="20"/>
                <w:szCs w:val="20"/>
              </w:rPr>
              <w:t>და</w:t>
            </w:r>
            <w:proofErr w:type="spellEnd"/>
            <w:r w:rsidRPr="00DB0ACD">
              <w:rPr>
                <w:rFonts w:ascii="Sylfaen" w:hAnsi="Sylfaen"/>
                <w:sz w:val="20"/>
                <w:szCs w:val="20"/>
              </w:rPr>
              <w:t xml:space="preserve"> </w:t>
            </w:r>
            <w:proofErr w:type="spellStart"/>
            <w:r w:rsidRPr="00DB0ACD">
              <w:rPr>
                <w:rFonts w:ascii="Sylfaen" w:hAnsi="Sylfaen"/>
                <w:sz w:val="20"/>
                <w:szCs w:val="20"/>
              </w:rPr>
              <w:t>საქართველოს</w:t>
            </w:r>
            <w:proofErr w:type="spellEnd"/>
            <w:r w:rsidRPr="00DB0ACD">
              <w:rPr>
                <w:rFonts w:ascii="Sylfaen" w:hAnsi="Sylfaen"/>
                <w:sz w:val="20"/>
                <w:szCs w:val="20"/>
              </w:rPr>
              <w:t xml:space="preserve"> </w:t>
            </w:r>
            <w:proofErr w:type="spellStart"/>
            <w:r w:rsidRPr="00DB0ACD">
              <w:rPr>
                <w:rFonts w:ascii="Sylfaen" w:hAnsi="Sylfaen"/>
                <w:sz w:val="20"/>
                <w:szCs w:val="20"/>
              </w:rPr>
              <w:t>ეროვნული</w:t>
            </w:r>
            <w:proofErr w:type="spellEnd"/>
            <w:r w:rsidRPr="00DB0ACD">
              <w:rPr>
                <w:rFonts w:ascii="Sylfaen" w:hAnsi="Sylfaen"/>
                <w:sz w:val="20"/>
                <w:szCs w:val="20"/>
              </w:rPr>
              <w:t xml:space="preserve"> </w:t>
            </w:r>
            <w:proofErr w:type="spellStart"/>
            <w:r w:rsidRPr="00DB0ACD">
              <w:rPr>
                <w:rFonts w:ascii="Sylfaen" w:hAnsi="Sylfaen"/>
                <w:sz w:val="20"/>
                <w:szCs w:val="20"/>
              </w:rPr>
              <w:t>მუზეუმის</w:t>
            </w:r>
            <w:proofErr w:type="spellEnd"/>
            <w:r w:rsidRPr="00DB0ACD">
              <w:rPr>
                <w:rFonts w:ascii="Sylfaen" w:hAnsi="Sylfaen"/>
                <w:sz w:val="20"/>
                <w:szCs w:val="20"/>
              </w:rPr>
              <w:t xml:space="preserve"> </w:t>
            </w:r>
            <w:proofErr w:type="spellStart"/>
            <w:r w:rsidRPr="00DB0ACD">
              <w:rPr>
                <w:rFonts w:ascii="Sylfaen" w:hAnsi="Sylfaen"/>
                <w:sz w:val="20"/>
                <w:szCs w:val="20"/>
              </w:rPr>
              <w:t>ოთარ</w:t>
            </w:r>
            <w:proofErr w:type="spellEnd"/>
            <w:r w:rsidRPr="00DB0ACD">
              <w:rPr>
                <w:rFonts w:ascii="Sylfaen" w:hAnsi="Sylfaen"/>
                <w:sz w:val="20"/>
                <w:szCs w:val="20"/>
              </w:rPr>
              <w:t xml:space="preserve"> </w:t>
            </w:r>
            <w:proofErr w:type="spellStart"/>
            <w:r w:rsidRPr="00DB0ACD">
              <w:rPr>
                <w:rFonts w:ascii="Sylfaen" w:hAnsi="Sylfaen"/>
                <w:sz w:val="20"/>
                <w:szCs w:val="20"/>
              </w:rPr>
              <w:t>ლორთქიფანიძის</w:t>
            </w:r>
            <w:proofErr w:type="spellEnd"/>
            <w:r w:rsidRPr="00DB0ACD">
              <w:rPr>
                <w:rFonts w:ascii="Sylfaen" w:hAnsi="Sylfaen"/>
                <w:sz w:val="20"/>
                <w:szCs w:val="20"/>
              </w:rPr>
              <w:t xml:space="preserve"> </w:t>
            </w:r>
            <w:proofErr w:type="spellStart"/>
            <w:r w:rsidRPr="00DB0ACD">
              <w:rPr>
                <w:rFonts w:ascii="Sylfaen" w:hAnsi="Sylfaen"/>
                <w:sz w:val="20"/>
                <w:szCs w:val="20"/>
              </w:rPr>
              <w:t>არქეოლოგიის</w:t>
            </w:r>
            <w:proofErr w:type="spellEnd"/>
            <w:r w:rsidRPr="00DB0ACD">
              <w:rPr>
                <w:rFonts w:ascii="Sylfaen" w:hAnsi="Sylfaen"/>
                <w:sz w:val="20"/>
                <w:szCs w:val="20"/>
              </w:rPr>
              <w:t xml:space="preserve"> </w:t>
            </w:r>
            <w:proofErr w:type="spellStart"/>
            <w:r w:rsidRPr="00DB0ACD">
              <w:rPr>
                <w:rFonts w:ascii="Sylfaen" w:hAnsi="Sylfaen"/>
                <w:sz w:val="20"/>
                <w:szCs w:val="20"/>
              </w:rPr>
              <w:t>ცენტრის</w:t>
            </w:r>
            <w:proofErr w:type="spellEnd"/>
            <w:r w:rsidRPr="00DB0ACD">
              <w:rPr>
                <w:rFonts w:ascii="Sylfaen" w:hAnsi="Sylfaen"/>
                <w:sz w:val="20"/>
                <w:szCs w:val="20"/>
              </w:rPr>
              <w:t xml:space="preserve"> </w:t>
            </w:r>
            <w:proofErr w:type="spellStart"/>
            <w:r w:rsidRPr="00DB0ACD">
              <w:rPr>
                <w:rFonts w:ascii="Sylfaen" w:hAnsi="Sylfaen"/>
                <w:sz w:val="20"/>
                <w:szCs w:val="20"/>
              </w:rPr>
              <w:t>ერთობლივი</w:t>
            </w:r>
            <w:proofErr w:type="spellEnd"/>
            <w:r w:rsidRPr="00DB0ACD">
              <w:rPr>
                <w:rFonts w:ascii="Sylfaen" w:hAnsi="Sylfaen"/>
                <w:sz w:val="20"/>
                <w:szCs w:val="20"/>
              </w:rPr>
              <w:t xml:space="preserve"> </w:t>
            </w:r>
            <w:proofErr w:type="spellStart"/>
            <w:r w:rsidRPr="00DB0ACD">
              <w:rPr>
                <w:rFonts w:ascii="Sylfaen" w:hAnsi="Sylfaen"/>
                <w:sz w:val="20"/>
                <w:szCs w:val="20"/>
              </w:rPr>
              <w:t>მუდმივმოქმედი</w:t>
            </w:r>
            <w:proofErr w:type="spellEnd"/>
            <w:r w:rsidRPr="00DB0ACD">
              <w:rPr>
                <w:rFonts w:ascii="Sylfaen" w:hAnsi="Sylfaen"/>
                <w:sz w:val="20"/>
                <w:szCs w:val="20"/>
              </w:rPr>
              <w:t xml:space="preserve"> </w:t>
            </w:r>
            <w:proofErr w:type="spellStart"/>
            <w:r w:rsidRPr="00DB0ACD">
              <w:rPr>
                <w:rFonts w:ascii="Sylfaen" w:hAnsi="Sylfaen"/>
                <w:sz w:val="20"/>
                <w:szCs w:val="20"/>
              </w:rPr>
              <w:t>არქეოლოგიური</w:t>
            </w:r>
            <w:proofErr w:type="spellEnd"/>
            <w:r w:rsidRPr="00DB0ACD">
              <w:rPr>
                <w:rFonts w:ascii="Sylfaen" w:hAnsi="Sylfaen"/>
                <w:sz w:val="20"/>
                <w:szCs w:val="20"/>
              </w:rPr>
              <w:t xml:space="preserve"> </w:t>
            </w:r>
            <w:proofErr w:type="spellStart"/>
            <w:r w:rsidRPr="00DB0ACD">
              <w:rPr>
                <w:rFonts w:ascii="Sylfaen" w:hAnsi="Sylfaen"/>
                <w:sz w:val="20"/>
                <w:szCs w:val="20"/>
              </w:rPr>
              <w:t>ექსპედიცია</w:t>
            </w:r>
            <w:proofErr w:type="spellEnd"/>
            <w:r w:rsidRPr="00DB0ACD">
              <w:rPr>
                <w:rFonts w:ascii="Sylfaen" w:hAnsi="Sylfaen"/>
                <w:sz w:val="20"/>
                <w:szCs w:val="20"/>
              </w:rPr>
              <w:t xml:space="preserve"> </w:t>
            </w:r>
            <w:proofErr w:type="spellStart"/>
            <w:r w:rsidRPr="00DB0ACD">
              <w:rPr>
                <w:rFonts w:ascii="Sylfaen" w:hAnsi="Sylfaen"/>
                <w:sz w:val="20"/>
                <w:szCs w:val="20"/>
              </w:rPr>
              <w:t>და</w:t>
            </w:r>
            <w:proofErr w:type="spellEnd"/>
            <w:r w:rsidRPr="00DB0ACD">
              <w:rPr>
                <w:rFonts w:ascii="Sylfaen" w:hAnsi="Sylfaen"/>
                <w:sz w:val="20"/>
                <w:szCs w:val="20"/>
              </w:rPr>
              <w:t xml:space="preserve"> </w:t>
            </w:r>
            <w:proofErr w:type="spellStart"/>
            <w:r w:rsidRPr="00DB0ACD">
              <w:rPr>
                <w:rFonts w:ascii="Sylfaen" w:hAnsi="Sylfaen"/>
                <w:sz w:val="20"/>
                <w:szCs w:val="20"/>
              </w:rPr>
              <w:t>მისი</w:t>
            </w:r>
            <w:proofErr w:type="spellEnd"/>
            <w:r w:rsidRPr="00DB0ACD">
              <w:rPr>
                <w:rFonts w:ascii="Sylfaen" w:hAnsi="Sylfaen"/>
                <w:sz w:val="20"/>
                <w:szCs w:val="20"/>
              </w:rPr>
              <w:t xml:space="preserve"> </w:t>
            </w:r>
            <w:proofErr w:type="spellStart"/>
            <w:r w:rsidRPr="00DB0ACD">
              <w:rPr>
                <w:rFonts w:ascii="Sylfaen" w:hAnsi="Sylfaen"/>
                <w:sz w:val="20"/>
                <w:szCs w:val="20"/>
              </w:rPr>
              <w:t>ბაზა</w:t>
            </w:r>
            <w:proofErr w:type="spellEnd"/>
            <w:r w:rsidRPr="00DB0ACD">
              <w:rPr>
                <w:rFonts w:ascii="Sylfaen" w:hAnsi="Sylfaen"/>
                <w:sz w:val="20"/>
                <w:szCs w:val="20"/>
              </w:rPr>
              <w:t>.</w:t>
            </w:r>
          </w:p>
          <w:p w:rsidR="00210A32" w:rsidRPr="00DB0ACD" w:rsidRDefault="00210A32" w:rsidP="00DB0ACD">
            <w:pPr>
              <w:pStyle w:val="ListParagraph"/>
              <w:numPr>
                <w:ilvl w:val="0"/>
                <w:numId w:val="5"/>
              </w:numPr>
              <w:spacing w:after="0" w:line="240" w:lineRule="auto"/>
              <w:rPr>
                <w:rFonts w:ascii="Sylfaen" w:hAnsi="Sylfaen" w:cs="Sylfaen"/>
                <w:b/>
                <w:bCs/>
                <w:color w:val="943634" w:themeColor="accent2" w:themeShade="BF"/>
                <w:sz w:val="20"/>
                <w:szCs w:val="20"/>
                <w:lang w:val="ka-GE"/>
              </w:rPr>
            </w:pPr>
            <w:proofErr w:type="spellStart"/>
            <w:proofErr w:type="gramStart"/>
            <w:r w:rsidRPr="00DB0ACD">
              <w:rPr>
                <w:rFonts w:ascii="Sylfaen" w:hAnsi="Sylfaen"/>
                <w:sz w:val="20"/>
                <w:szCs w:val="20"/>
              </w:rPr>
              <w:t>ქუთაისის</w:t>
            </w:r>
            <w:proofErr w:type="spellEnd"/>
            <w:proofErr w:type="gramEnd"/>
            <w:r w:rsidRPr="00DB0ACD">
              <w:rPr>
                <w:rFonts w:ascii="Sylfaen" w:hAnsi="Sylfaen"/>
                <w:sz w:val="20"/>
                <w:szCs w:val="20"/>
              </w:rPr>
              <w:t xml:space="preserve"> ნ. </w:t>
            </w:r>
            <w:proofErr w:type="spellStart"/>
            <w:r w:rsidRPr="00DB0ACD">
              <w:rPr>
                <w:rFonts w:ascii="Sylfaen" w:hAnsi="Sylfaen"/>
                <w:sz w:val="20"/>
                <w:szCs w:val="20"/>
              </w:rPr>
              <w:t>ბერძენიშვილის</w:t>
            </w:r>
            <w:proofErr w:type="spellEnd"/>
            <w:r w:rsidRPr="00DB0ACD">
              <w:rPr>
                <w:rFonts w:ascii="Sylfaen" w:hAnsi="Sylfaen"/>
                <w:sz w:val="20"/>
                <w:szCs w:val="20"/>
              </w:rPr>
              <w:t xml:space="preserve"> </w:t>
            </w:r>
            <w:proofErr w:type="spellStart"/>
            <w:r w:rsidRPr="00DB0ACD">
              <w:rPr>
                <w:rFonts w:ascii="Sylfaen" w:hAnsi="Sylfaen"/>
                <w:sz w:val="20"/>
                <w:szCs w:val="20"/>
              </w:rPr>
              <w:t>სახელმწიფო</w:t>
            </w:r>
            <w:proofErr w:type="spellEnd"/>
            <w:r w:rsidRPr="00DB0ACD">
              <w:rPr>
                <w:rFonts w:ascii="Sylfaen" w:hAnsi="Sylfaen"/>
                <w:sz w:val="20"/>
                <w:szCs w:val="20"/>
              </w:rPr>
              <w:t xml:space="preserve"> </w:t>
            </w:r>
            <w:proofErr w:type="spellStart"/>
            <w:r w:rsidRPr="00DB0ACD">
              <w:rPr>
                <w:rFonts w:ascii="Sylfaen" w:hAnsi="Sylfaen"/>
                <w:sz w:val="20"/>
                <w:szCs w:val="20"/>
              </w:rPr>
              <w:t>ისტორიული</w:t>
            </w:r>
            <w:proofErr w:type="spellEnd"/>
            <w:r w:rsidRPr="00DB0ACD">
              <w:rPr>
                <w:rFonts w:ascii="Sylfaen" w:hAnsi="Sylfaen"/>
                <w:sz w:val="20"/>
                <w:szCs w:val="20"/>
              </w:rPr>
              <w:t xml:space="preserve"> </w:t>
            </w:r>
            <w:proofErr w:type="spellStart"/>
            <w:r w:rsidRPr="00DB0ACD">
              <w:rPr>
                <w:rFonts w:ascii="Sylfaen" w:hAnsi="Sylfaen"/>
                <w:sz w:val="20"/>
                <w:szCs w:val="20"/>
              </w:rPr>
              <w:t>მუზეუმი</w:t>
            </w:r>
            <w:proofErr w:type="spellEnd"/>
            <w:r w:rsidRPr="00DB0ACD">
              <w:rPr>
                <w:rFonts w:ascii="Sylfaen" w:hAnsi="Sylfaen"/>
                <w:sz w:val="20"/>
                <w:szCs w:val="20"/>
                <w:lang w:val="ka-GE"/>
              </w:rPr>
              <w:t xml:space="preserve"> (</w:t>
            </w:r>
            <w:proofErr w:type="spellStart"/>
            <w:r w:rsidRPr="00DB0ACD">
              <w:rPr>
                <w:rFonts w:ascii="Sylfaen" w:hAnsi="Sylfaen"/>
                <w:sz w:val="20"/>
                <w:szCs w:val="20"/>
              </w:rPr>
              <w:t>სამეცნიერო</w:t>
            </w:r>
            <w:proofErr w:type="spellEnd"/>
            <w:r w:rsidRPr="00DB0ACD">
              <w:rPr>
                <w:rFonts w:ascii="Sylfaen" w:hAnsi="Sylfaen"/>
                <w:sz w:val="20"/>
                <w:szCs w:val="20"/>
              </w:rPr>
              <w:t xml:space="preserve"> </w:t>
            </w:r>
            <w:proofErr w:type="spellStart"/>
            <w:r w:rsidRPr="00DB0ACD">
              <w:rPr>
                <w:rFonts w:ascii="Sylfaen" w:hAnsi="Sylfaen"/>
                <w:sz w:val="20"/>
                <w:szCs w:val="20"/>
              </w:rPr>
              <w:t>ბიბლიოთეკა</w:t>
            </w:r>
            <w:proofErr w:type="spellEnd"/>
            <w:r w:rsidRPr="00DB0ACD">
              <w:rPr>
                <w:rFonts w:ascii="Sylfaen" w:hAnsi="Sylfaen"/>
                <w:sz w:val="20"/>
                <w:szCs w:val="20"/>
              </w:rPr>
              <w:t xml:space="preserve">, </w:t>
            </w:r>
            <w:proofErr w:type="spellStart"/>
            <w:r w:rsidRPr="00DB0ACD">
              <w:rPr>
                <w:rFonts w:ascii="Sylfaen" w:hAnsi="Sylfaen"/>
                <w:sz w:val="20"/>
                <w:szCs w:val="20"/>
              </w:rPr>
              <w:t>ფონდები</w:t>
            </w:r>
            <w:proofErr w:type="spellEnd"/>
            <w:r w:rsidRPr="00DB0ACD">
              <w:rPr>
                <w:rFonts w:ascii="Sylfaen" w:hAnsi="Sylfaen"/>
                <w:sz w:val="20"/>
                <w:szCs w:val="20"/>
              </w:rPr>
              <w:t xml:space="preserve">  </w:t>
            </w:r>
            <w:proofErr w:type="spellStart"/>
            <w:r w:rsidRPr="00DB0ACD">
              <w:rPr>
                <w:rFonts w:ascii="Sylfaen" w:hAnsi="Sylfaen"/>
                <w:sz w:val="20"/>
                <w:szCs w:val="20"/>
              </w:rPr>
              <w:t>და</w:t>
            </w:r>
            <w:proofErr w:type="spellEnd"/>
            <w:r w:rsidRPr="00DB0ACD">
              <w:rPr>
                <w:rFonts w:ascii="Sylfaen" w:hAnsi="Sylfaen"/>
                <w:sz w:val="20"/>
                <w:szCs w:val="20"/>
              </w:rPr>
              <w:t xml:space="preserve"> </w:t>
            </w:r>
            <w:proofErr w:type="spellStart"/>
            <w:r w:rsidRPr="00DB0ACD">
              <w:rPr>
                <w:rFonts w:ascii="Sylfaen" w:hAnsi="Sylfaen"/>
                <w:sz w:val="20"/>
                <w:szCs w:val="20"/>
              </w:rPr>
              <w:t>ლაბორატორიები</w:t>
            </w:r>
            <w:proofErr w:type="spellEnd"/>
            <w:r w:rsidRPr="00DB0ACD">
              <w:rPr>
                <w:rFonts w:ascii="Sylfaen" w:hAnsi="Sylfaen"/>
                <w:sz w:val="20"/>
                <w:szCs w:val="20"/>
                <w:lang w:val="ka-GE"/>
              </w:rPr>
              <w:t>)</w:t>
            </w:r>
            <w:r w:rsidRPr="00DB0ACD">
              <w:rPr>
                <w:rFonts w:ascii="Sylfaen" w:hAnsi="Sylfaen"/>
                <w:sz w:val="20"/>
                <w:szCs w:val="20"/>
              </w:rPr>
              <w:t>.</w:t>
            </w:r>
          </w:p>
          <w:p w:rsidR="00210A32" w:rsidRPr="00DB0ACD" w:rsidRDefault="00210A32" w:rsidP="00DB0ACD">
            <w:pPr>
              <w:pStyle w:val="ListParagraph"/>
              <w:numPr>
                <w:ilvl w:val="0"/>
                <w:numId w:val="5"/>
              </w:numPr>
              <w:spacing w:after="0" w:line="240" w:lineRule="auto"/>
              <w:rPr>
                <w:rFonts w:ascii="Sylfaen" w:hAnsi="Sylfaen" w:cs="Sylfaen"/>
                <w:b/>
                <w:bCs/>
                <w:color w:val="943634" w:themeColor="accent2" w:themeShade="BF"/>
                <w:sz w:val="20"/>
                <w:szCs w:val="20"/>
                <w:lang w:val="ka-GE"/>
              </w:rPr>
            </w:pPr>
            <w:r w:rsidRPr="00DB0ACD">
              <w:rPr>
                <w:rFonts w:ascii="Sylfaen" w:hAnsi="Sylfaen"/>
                <w:sz w:val="20"/>
                <w:szCs w:val="20"/>
                <w:lang w:val="ka-GE"/>
              </w:rPr>
              <w:t>ქუთაისის ისტორიულ-არქიტექტურული მუზეუმ-ნაკრძალი და მის შემადგენლობაშ</w:t>
            </w:r>
            <w:r w:rsidR="000D7EE7" w:rsidRPr="00DB0ACD">
              <w:rPr>
                <w:rFonts w:ascii="Sylfaen" w:hAnsi="Sylfaen"/>
                <w:sz w:val="20"/>
                <w:szCs w:val="20"/>
                <w:lang w:val="ka-GE"/>
              </w:rPr>
              <w:t>ი</w:t>
            </w:r>
            <w:r w:rsidRPr="00DB0ACD">
              <w:rPr>
                <w:rFonts w:ascii="Sylfaen" w:hAnsi="Sylfaen"/>
                <w:sz w:val="20"/>
                <w:szCs w:val="20"/>
                <w:lang w:val="ka-GE"/>
              </w:rPr>
              <w:t xml:space="preserve"> შემავალი ისტორიულ-არქეოლოგიური ძეგლები.</w:t>
            </w:r>
          </w:p>
          <w:p w:rsidR="00210A32" w:rsidRPr="00DB0ACD" w:rsidRDefault="00210A32" w:rsidP="00DB0ACD">
            <w:pPr>
              <w:pStyle w:val="ListParagraph"/>
              <w:numPr>
                <w:ilvl w:val="0"/>
                <w:numId w:val="5"/>
              </w:numPr>
              <w:spacing w:after="0" w:line="240" w:lineRule="auto"/>
              <w:rPr>
                <w:rFonts w:ascii="Sylfaen" w:hAnsi="Sylfaen" w:cs="Sylfaen"/>
                <w:b/>
                <w:bCs/>
                <w:color w:val="943634" w:themeColor="accent2" w:themeShade="BF"/>
                <w:sz w:val="20"/>
                <w:szCs w:val="20"/>
                <w:lang w:val="ka-GE"/>
              </w:rPr>
            </w:pPr>
            <w:proofErr w:type="spellStart"/>
            <w:proofErr w:type="gramStart"/>
            <w:r w:rsidRPr="00DB0ACD">
              <w:rPr>
                <w:rFonts w:ascii="Sylfaen" w:hAnsi="Sylfaen"/>
                <w:sz w:val="20"/>
                <w:szCs w:val="20"/>
              </w:rPr>
              <w:t>საქართველოს</w:t>
            </w:r>
            <w:proofErr w:type="spellEnd"/>
            <w:proofErr w:type="gramEnd"/>
            <w:r w:rsidRPr="00DB0ACD">
              <w:rPr>
                <w:rFonts w:ascii="Sylfaen" w:hAnsi="Sylfaen"/>
                <w:sz w:val="20"/>
                <w:szCs w:val="20"/>
              </w:rPr>
              <w:t xml:space="preserve"> </w:t>
            </w:r>
            <w:proofErr w:type="spellStart"/>
            <w:r w:rsidRPr="00DB0ACD">
              <w:rPr>
                <w:rFonts w:ascii="Sylfaen" w:hAnsi="Sylfaen"/>
                <w:sz w:val="20"/>
                <w:szCs w:val="20"/>
              </w:rPr>
              <w:t>ეროვნული</w:t>
            </w:r>
            <w:proofErr w:type="spellEnd"/>
            <w:r w:rsidRPr="00DB0ACD">
              <w:rPr>
                <w:rFonts w:ascii="Sylfaen" w:hAnsi="Sylfaen"/>
                <w:sz w:val="20"/>
                <w:szCs w:val="20"/>
              </w:rPr>
              <w:t xml:space="preserve"> </w:t>
            </w:r>
            <w:proofErr w:type="spellStart"/>
            <w:r w:rsidRPr="00DB0ACD">
              <w:rPr>
                <w:rFonts w:ascii="Sylfaen" w:hAnsi="Sylfaen"/>
                <w:sz w:val="20"/>
                <w:szCs w:val="20"/>
              </w:rPr>
              <w:t>მუზეუმის</w:t>
            </w:r>
            <w:proofErr w:type="spellEnd"/>
            <w:r w:rsidRPr="00DB0ACD">
              <w:rPr>
                <w:rFonts w:ascii="Sylfaen" w:hAnsi="Sylfaen"/>
                <w:sz w:val="20"/>
                <w:szCs w:val="20"/>
              </w:rPr>
              <w:t xml:space="preserve"> </w:t>
            </w:r>
            <w:proofErr w:type="spellStart"/>
            <w:r w:rsidRPr="00DB0ACD">
              <w:rPr>
                <w:rFonts w:ascii="Sylfaen" w:hAnsi="Sylfaen"/>
                <w:sz w:val="20"/>
                <w:szCs w:val="20"/>
              </w:rPr>
              <w:t>არქეოლოგიის</w:t>
            </w:r>
            <w:proofErr w:type="spellEnd"/>
            <w:r w:rsidRPr="00DB0ACD">
              <w:rPr>
                <w:rFonts w:ascii="Sylfaen" w:hAnsi="Sylfaen"/>
                <w:sz w:val="20"/>
                <w:szCs w:val="20"/>
              </w:rPr>
              <w:t xml:space="preserve"> </w:t>
            </w:r>
            <w:proofErr w:type="spellStart"/>
            <w:r w:rsidRPr="00DB0ACD">
              <w:rPr>
                <w:rFonts w:ascii="Sylfaen" w:hAnsi="Sylfaen"/>
                <w:sz w:val="20"/>
                <w:szCs w:val="20"/>
              </w:rPr>
              <w:t>ცენტრი</w:t>
            </w:r>
            <w:proofErr w:type="spellEnd"/>
            <w:r w:rsidRPr="00DB0ACD">
              <w:rPr>
                <w:rFonts w:ascii="Sylfaen" w:hAnsi="Sylfaen"/>
                <w:sz w:val="20"/>
                <w:szCs w:val="20"/>
              </w:rPr>
              <w:t xml:space="preserve"> </w:t>
            </w:r>
            <w:r w:rsidRPr="00DB0ACD">
              <w:rPr>
                <w:rFonts w:ascii="Sylfaen" w:hAnsi="Sylfaen"/>
                <w:sz w:val="20"/>
                <w:szCs w:val="20"/>
                <w:lang w:val="ka-GE"/>
              </w:rPr>
              <w:t>(</w:t>
            </w:r>
            <w:proofErr w:type="spellStart"/>
            <w:r w:rsidRPr="00DB0ACD">
              <w:rPr>
                <w:rFonts w:ascii="Sylfaen" w:hAnsi="Sylfaen"/>
                <w:sz w:val="20"/>
                <w:szCs w:val="20"/>
              </w:rPr>
              <w:t>სამეცნიერო</w:t>
            </w:r>
            <w:proofErr w:type="spellEnd"/>
            <w:r w:rsidRPr="00DB0ACD">
              <w:rPr>
                <w:rFonts w:ascii="Sylfaen" w:hAnsi="Sylfaen"/>
                <w:sz w:val="20"/>
                <w:szCs w:val="20"/>
              </w:rPr>
              <w:t xml:space="preserve"> </w:t>
            </w:r>
            <w:proofErr w:type="spellStart"/>
            <w:r w:rsidRPr="00DB0ACD">
              <w:rPr>
                <w:rFonts w:ascii="Sylfaen" w:hAnsi="Sylfaen"/>
                <w:sz w:val="20"/>
                <w:szCs w:val="20"/>
              </w:rPr>
              <w:t>ბიბლიოთეკა</w:t>
            </w:r>
            <w:proofErr w:type="spellEnd"/>
            <w:r w:rsidRPr="00DB0ACD">
              <w:rPr>
                <w:rFonts w:ascii="Sylfaen" w:hAnsi="Sylfaen"/>
                <w:sz w:val="20"/>
                <w:szCs w:val="20"/>
              </w:rPr>
              <w:t xml:space="preserve">, </w:t>
            </w:r>
            <w:proofErr w:type="spellStart"/>
            <w:r w:rsidRPr="00DB0ACD">
              <w:rPr>
                <w:rFonts w:ascii="Sylfaen" w:hAnsi="Sylfaen"/>
                <w:sz w:val="20"/>
                <w:szCs w:val="20"/>
              </w:rPr>
              <w:t>ლაბორატორიები</w:t>
            </w:r>
            <w:proofErr w:type="spellEnd"/>
            <w:r w:rsidRPr="00DB0ACD">
              <w:rPr>
                <w:rFonts w:ascii="Sylfaen" w:hAnsi="Sylfaen"/>
                <w:sz w:val="20"/>
                <w:szCs w:val="20"/>
              </w:rPr>
              <w:t xml:space="preserve"> </w:t>
            </w:r>
            <w:proofErr w:type="spellStart"/>
            <w:r w:rsidRPr="00DB0ACD">
              <w:rPr>
                <w:rFonts w:ascii="Sylfaen" w:hAnsi="Sylfaen"/>
                <w:sz w:val="20"/>
                <w:szCs w:val="20"/>
              </w:rPr>
              <w:t>და</w:t>
            </w:r>
            <w:proofErr w:type="spellEnd"/>
            <w:r w:rsidRPr="00DB0ACD">
              <w:rPr>
                <w:rFonts w:ascii="Sylfaen" w:hAnsi="Sylfaen"/>
                <w:sz w:val="20"/>
                <w:szCs w:val="20"/>
              </w:rPr>
              <w:t xml:space="preserve"> </w:t>
            </w:r>
            <w:proofErr w:type="spellStart"/>
            <w:r w:rsidRPr="00DB0ACD">
              <w:rPr>
                <w:rFonts w:ascii="Sylfaen" w:hAnsi="Sylfaen"/>
                <w:sz w:val="20"/>
                <w:szCs w:val="20"/>
              </w:rPr>
              <w:t>მუდმივმოქმედი</w:t>
            </w:r>
            <w:proofErr w:type="spellEnd"/>
            <w:r w:rsidRPr="00DB0ACD">
              <w:rPr>
                <w:rFonts w:ascii="Sylfaen" w:hAnsi="Sylfaen"/>
                <w:sz w:val="20"/>
                <w:szCs w:val="20"/>
              </w:rPr>
              <w:t xml:space="preserve"> </w:t>
            </w:r>
            <w:proofErr w:type="spellStart"/>
            <w:r w:rsidRPr="00DB0ACD">
              <w:rPr>
                <w:rFonts w:ascii="Sylfaen" w:hAnsi="Sylfaen"/>
                <w:sz w:val="20"/>
                <w:szCs w:val="20"/>
              </w:rPr>
              <w:t>არქეოლოგიური</w:t>
            </w:r>
            <w:proofErr w:type="spellEnd"/>
            <w:r w:rsidRPr="00DB0ACD">
              <w:rPr>
                <w:rFonts w:ascii="Sylfaen" w:hAnsi="Sylfaen"/>
                <w:sz w:val="20"/>
                <w:szCs w:val="20"/>
              </w:rPr>
              <w:t xml:space="preserve"> </w:t>
            </w:r>
            <w:proofErr w:type="spellStart"/>
            <w:r w:rsidRPr="00DB0ACD">
              <w:rPr>
                <w:rFonts w:ascii="Sylfaen" w:hAnsi="Sylfaen"/>
                <w:sz w:val="20"/>
                <w:szCs w:val="20"/>
              </w:rPr>
              <w:t>ექსპედიციები</w:t>
            </w:r>
            <w:proofErr w:type="spellEnd"/>
            <w:r w:rsidRPr="00DB0ACD">
              <w:rPr>
                <w:rFonts w:ascii="Sylfaen" w:hAnsi="Sylfaen"/>
                <w:sz w:val="20"/>
                <w:szCs w:val="20"/>
                <w:lang w:val="ka-GE"/>
              </w:rPr>
              <w:t>)</w:t>
            </w:r>
            <w:r w:rsidRPr="00DB0ACD">
              <w:rPr>
                <w:rFonts w:ascii="Sylfaen" w:hAnsi="Sylfaen"/>
                <w:sz w:val="20"/>
                <w:szCs w:val="20"/>
              </w:rPr>
              <w:t>.</w:t>
            </w:r>
          </w:p>
          <w:p w:rsidR="000D7EE7" w:rsidRPr="00DB0ACD" w:rsidRDefault="000D7EE7" w:rsidP="00DB0ACD">
            <w:pPr>
              <w:numPr>
                <w:ilvl w:val="0"/>
                <w:numId w:val="5"/>
              </w:numPr>
              <w:spacing w:after="0" w:line="240" w:lineRule="auto"/>
              <w:jc w:val="both"/>
              <w:rPr>
                <w:rFonts w:ascii="Sylfaen" w:hAnsi="Sylfaen"/>
                <w:sz w:val="20"/>
                <w:szCs w:val="20"/>
              </w:rPr>
            </w:pPr>
            <w:proofErr w:type="spellStart"/>
            <w:proofErr w:type="gramStart"/>
            <w:r w:rsidRPr="00DB0ACD">
              <w:rPr>
                <w:rFonts w:ascii="Sylfaen" w:hAnsi="Sylfaen"/>
                <w:sz w:val="20"/>
                <w:szCs w:val="20"/>
              </w:rPr>
              <w:t>პუბლიკაციების</w:t>
            </w:r>
            <w:proofErr w:type="spellEnd"/>
            <w:proofErr w:type="gramEnd"/>
            <w:r w:rsidRPr="00DB0ACD">
              <w:rPr>
                <w:rFonts w:ascii="Sylfaen" w:hAnsi="Sylfaen"/>
                <w:sz w:val="20"/>
                <w:szCs w:val="20"/>
              </w:rPr>
              <w:t xml:space="preserve"> </w:t>
            </w:r>
            <w:proofErr w:type="spellStart"/>
            <w:r w:rsidRPr="00DB0ACD">
              <w:rPr>
                <w:rFonts w:ascii="Sylfaen" w:hAnsi="Sylfaen"/>
                <w:sz w:val="20"/>
                <w:szCs w:val="20"/>
              </w:rPr>
              <w:t>შესაძლებლობა</w:t>
            </w:r>
            <w:proofErr w:type="spellEnd"/>
            <w:r w:rsidRPr="00DB0ACD">
              <w:rPr>
                <w:rFonts w:ascii="Sylfaen" w:hAnsi="Sylfaen"/>
                <w:sz w:val="20"/>
                <w:szCs w:val="20"/>
              </w:rPr>
              <w:t xml:space="preserve"> </w:t>
            </w:r>
            <w:proofErr w:type="spellStart"/>
            <w:r w:rsidRPr="00DB0ACD">
              <w:rPr>
                <w:rFonts w:ascii="Sylfaen" w:hAnsi="Sylfaen"/>
                <w:sz w:val="20"/>
                <w:szCs w:val="20"/>
              </w:rPr>
              <w:t>აკაკი</w:t>
            </w:r>
            <w:proofErr w:type="spellEnd"/>
            <w:r w:rsidRPr="00DB0ACD">
              <w:rPr>
                <w:rFonts w:ascii="Sylfaen" w:hAnsi="Sylfaen"/>
                <w:sz w:val="20"/>
                <w:szCs w:val="20"/>
              </w:rPr>
              <w:t xml:space="preserve"> </w:t>
            </w:r>
            <w:proofErr w:type="spellStart"/>
            <w:r w:rsidRPr="00DB0ACD">
              <w:rPr>
                <w:rFonts w:ascii="Sylfaen" w:hAnsi="Sylfaen"/>
                <w:sz w:val="20"/>
                <w:szCs w:val="20"/>
              </w:rPr>
              <w:t>წერეთლის</w:t>
            </w:r>
            <w:proofErr w:type="spellEnd"/>
            <w:r w:rsidRPr="00DB0ACD">
              <w:rPr>
                <w:rFonts w:ascii="Sylfaen" w:hAnsi="Sylfaen"/>
                <w:sz w:val="20"/>
                <w:szCs w:val="20"/>
              </w:rPr>
              <w:t xml:space="preserve"> </w:t>
            </w:r>
            <w:proofErr w:type="spellStart"/>
            <w:r w:rsidRPr="00DB0ACD">
              <w:rPr>
                <w:rFonts w:ascii="Sylfaen" w:hAnsi="Sylfaen"/>
                <w:sz w:val="20"/>
                <w:szCs w:val="20"/>
              </w:rPr>
              <w:t>სახელმწიფო</w:t>
            </w:r>
            <w:proofErr w:type="spellEnd"/>
            <w:r w:rsidRPr="00DB0ACD">
              <w:rPr>
                <w:rFonts w:ascii="Sylfaen" w:hAnsi="Sylfaen"/>
                <w:sz w:val="20"/>
                <w:szCs w:val="20"/>
              </w:rPr>
              <w:t xml:space="preserve"> </w:t>
            </w:r>
            <w:proofErr w:type="spellStart"/>
            <w:r w:rsidRPr="00DB0ACD">
              <w:rPr>
                <w:rFonts w:ascii="Sylfaen" w:hAnsi="Sylfaen"/>
                <w:sz w:val="20"/>
                <w:szCs w:val="20"/>
              </w:rPr>
              <w:t>უნივერსიტეტის</w:t>
            </w:r>
            <w:proofErr w:type="spellEnd"/>
            <w:r w:rsidRPr="00DB0ACD">
              <w:rPr>
                <w:rFonts w:ascii="Sylfaen" w:hAnsi="Sylfaen"/>
                <w:sz w:val="20"/>
                <w:szCs w:val="20"/>
                <w:lang w:val="ka-GE"/>
              </w:rPr>
              <w:t>,</w:t>
            </w:r>
            <w:r w:rsidRPr="00DB0ACD">
              <w:rPr>
                <w:rFonts w:ascii="Sylfaen" w:hAnsi="Sylfaen"/>
                <w:sz w:val="20"/>
                <w:szCs w:val="20"/>
              </w:rPr>
              <w:t xml:space="preserve"> </w:t>
            </w:r>
            <w:proofErr w:type="spellStart"/>
            <w:r w:rsidRPr="00DB0ACD">
              <w:rPr>
                <w:rFonts w:ascii="Sylfaen" w:hAnsi="Sylfaen"/>
                <w:sz w:val="20"/>
                <w:szCs w:val="20"/>
              </w:rPr>
              <w:t>ქუთაისის</w:t>
            </w:r>
            <w:proofErr w:type="spellEnd"/>
            <w:r w:rsidRPr="00DB0ACD">
              <w:rPr>
                <w:rFonts w:ascii="Sylfaen" w:hAnsi="Sylfaen"/>
                <w:sz w:val="20"/>
                <w:szCs w:val="20"/>
              </w:rPr>
              <w:t xml:space="preserve"> </w:t>
            </w:r>
            <w:proofErr w:type="spellStart"/>
            <w:r w:rsidRPr="00DB0ACD">
              <w:rPr>
                <w:rFonts w:ascii="Sylfaen" w:hAnsi="Sylfaen"/>
                <w:sz w:val="20"/>
                <w:szCs w:val="20"/>
              </w:rPr>
              <w:t>სახელმწიფო</w:t>
            </w:r>
            <w:proofErr w:type="spellEnd"/>
            <w:r w:rsidRPr="00DB0ACD">
              <w:rPr>
                <w:rFonts w:ascii="Sylfaen" w:hAnsi="Sylfaen"/>
                <w:sz w:val="20"/>
                <w:szCs w:val="20"/>
              </w:rPr>
              <w:t xml:space="preserve"> </w:t>
            </w:r>
            <w:proofErr w:type="spellStart"/>
            <w:r w:rsidRPr="00DB0ACD">
              <w:rPr>
                <w:rFonts w:ascii="Sylfaen" w:hAnsi="Sylfaen"/>
                <w:sz w:val="20"/>
                <w:szCs w:val="20"/>
              </w:rPr>
              <w:t>მუზეუმის</w:t>
            </w:r>
            <w:proofErr w:type="spellEnd"/>
            <w:r w:rsidRPr="00DB0ACD">
              <w:rPr>
                <w:rFonts w:ascii="Sylfaen" w:hAnsi="Sylfaen"/>
                <w:sz w:val="20"/>
                <w:szCs w:val="20"/>
                <w:lang w:val="ka-GE"/>
              </w:rPr>
              <w:t>, საქართველოს ეროვნული მუზეუმის და კულტურული მემკვიდრეობის დაცვის სააგენტოს</w:t>
            </w:r>
            <w:r w:rsidRPr="00DB0ACD">
              <w:rPr>
                <w:rFonts w:ascii="Sylfaen" w:hAnsi="Sylfaen"/>
                <w:sz w:val="20"/>
                <w:szCs w:val="20"/>
              </w:rPr>
              <w:t xml:space="preserve"> </w:t>
            </w:r>
            <w:proofErr w:type="spellStart"/>
            <w:r w:rsidRPr="00DB0ACD">
              <w:rPr>
                <w:rFonts w:ascii="Sylfaen" w:hAnsi="Sylfaen"/>
                <w:sz w:val="20"/>
                <w:szCs w:val="20"/>
              </w:rPr>
              <w:t>სამეცნიერო</w:t>
            </w:r>
            <w:proofErr w:type="spellEnd"/>
            <w:r w:rsidRPr="00DB0ACD">
              <w:rPr>
                <w:rFonts w:ascii="Sylfaen" w:hAnsi="Sylfaen"/>
                <w:sz w:val="20"/>
                <w:szCs w:val="20"/>
              </w:rPr>
              <w:t xml:space="preserve"> </w:t>
            </w:r>
            <w:proofErr w:type="spellStart"/>
            <w:r w:rsidRPr="00DB0ACD">
              <w:rPr>
                <w:rFonts w:ascii="Sylfaen" w:hAnsi="Sylfaen"/>
                <w:sz w:val="20"/>
                <w:szCs w:val="20"/>
              </w:rPr>
              <w:t>შრომათა</w:t>
            </w:r>
            <w:proofErr w:type="spellEnd"/>
            <w:r w:rsidRPr="00DB0ACD">
              <w:rPr>
                <w:rFonts w:ascii="Sylfaen" w:hAnsi="Sylfaen"/>
                <w:sz w:val="20"/>
                <w:szCs w:val="20"/>
              </w:rPr>
              <w:t xml:space="preserve"> </w:t>
            </w:r>
            <w:proofErr w:type="spellStart"/>
            <w:r w:rsidRPr="00DB0ACD">
              <w:rPr>
                <w:rFonts w:ascii="Sylfaen" w:hAnsi="Sylfaen"/>
                <w:sz w:val="20"/>
                <w:szCs w:val="20"/>
              </w:rPr>
              <w:t>კრებულებში</w:t>
            </w:r>
            <w:proofErr w:type="spellEnd"/>
            <w:r w:rsidRPr="00DB0ACD">
              <w:rPr>
                <w:rFonts w:ascii="Sylfaen" w:hAnsi="Sylfaen"/>
                <w:sz w:val="20"/>
                <w:szCs w:val="20"/>
              </w:rPr>
              <w:t xml:space="preserve">, </w:t>
            </w:r>
            <w:proofErr w:type="spellStart"/>
            <w:r w:rsidRPr="00DB0ACD">
              <w:rPr>
                <w:rFonts w:ascii="Sylfaen" w:hAnsi="Sylfaen"/>
                <w:sz w:val="20"/>
                <w:szCs w:val="20"/>
              </w:rPr>
              <w:t>სპეციალიზებულ</w:t>
            </w:r>
            <w:proofErr w:type="spellEnd"/>
            <w:r w:rsidRPr="00DB0ACD">
              <w:rPr>
                <w:rFonts w:ascii="Sylfaen" w:hAnsi="Sylfaen"/>
                <w:sz w:val="20"/>
                <w:szCs w:val="20"/>
              </w:rPr>
              <w:t xml:space="preserve"> </w:t>
            </w:r>
            <w:proofErr w:type="spellStart"/>
            <w:r w:rsidRPr="00DB0ACD">
              <w:rPr>
                <w:rFonts w:ascii="Sylfaen" w:hAnsi="Sylfaen"/>
                <w:sz w:val="20"/>
                <w:szCs w:val="20"/>
              </w:rPr>
              <w:t>არქეოლოგიურ</w:t>
            </w:r>
            <w:proofErr w:type="spellEnd"/>
            <w:r w:rsidRPr="00DB0ACD">
              <w:rPr>
                <w:rFonts w:ascii="Sylfaen" w:hAnsi="Sylfaen"/>
                <w:sz w:val="20"/>
                <w:szCs w:val="20"/>
              </w:rPr>
              <w:t xml:space="preserve"> </w:t>
            </w:r>
            <w:proofErr w:type="spellStart"/>
            <w:r w:rsidRPr="00DB0ACD">
              <w:rPr>
                <w:rFonts w:ascii="Sylfaen" w:hAnsi="Sylfaen"/>
                <w:sz w:val="20"/>
                <w:szCs w:val="20"/>
              </w:rPr>
              <w:t>გამოცემებში</w:t>
            </w:r>
            <w:proofErr w:type="spellEnd"/>
            <w:r w:rsidRPr="00DB0ACD">
              <w:rPr>
                <w:rFonts w:ascii="Sylfaen" w:hAnsi="Sylfaen"/>
                <w:sz w:val="20"/>
                <w:szCs w:val="20"/>
              </w:rPr>
              <w:t xml:space="preserve">, </w:t>
            </w:r>
            <w:proofErr w:type="spellStart"/>
            <w:r w:rsidRPr="00DB0ACD">
              <w:rPr>
                <w:rFonts w:ascii="Sylfaen" w:hAnsi="Sylfaen"/>
                <w:sz w:val="20"/>
                <w:szCs w:val="20"/>
              </w:rPr>
              <w:t>როგორც</w:t>
            </w:r>
            <w:proofErr w:type="spellEnd"/>
            <w:r w:rsidRPr="00DB0ACD">
              <w:rPr>
                <w:rFonts w:ascii="Sylfaen" w:hAnsi="Sylfaen"/>
                <w:sz w:val="20"/>
                <w:szCs w:val="20"/>
              </w:rPr>
              <w:t xml:space="preserve"> </w:t>
            </w:r>
            <w:proofErr w:type="spellStart"/>
            <w:r w:rsidRPr="00DB0ACD">
              <w:rPr>
                <w:rFonts w:ascii="Sylfaen" w:hAnsi="Sylfaen"/>
                <w:sz w:val="20"/>
                <w:szCs w:val="20"/>
              </w:rPr>
              <w:t>საქართველოში</w:t>
            </w:r>
            <w:proofErr w:type="spellEnd"/>
            <w:r w:rsidRPr="00DB0ACD">
              <w:rPr>
                <w:rFonts w:ascii="Sylfaen" w:hAnsi="Sylfaen"/>
                <w:sz w:val="20"/>
                <w:szCs w:val="20"/>
              </w:rPr>
              <w:t xml:space="preserve">, </w:t>
            </w:r>
            <w:proofErr w:type="spellStart"/>
            <w:r w:rsidRPr="00DB0ACD">
              <w:rPr>
                <w:rFonts w:ascii="Sylfaen" w:hAnsi="Sylfaen"/>
                <w:sz w:val="20"/>
                <w:szCs w:val="20"/>
              </w:rPr>
              <w:t>ასევე</w:t>
            </w:r>
            <w:proofErr w:type="spellEnd"/>
            <w:r w:rsidRPr="00DB0ACD">
              <w:rPr>
                <w:rFonts w:ascii="Sylfaen" w:hAnsi="Sylfaen"/>
                <w:sz w:val="20"/>
                <w:szCs w:val="20"/>
              </w:rPr>
              <w:t xml:space="preserve"> </w:t>
            </w:r>
            <w:proofErr w:type="spellStart"/>
            <w:r w:rsidRPr="00DB0ACD">
              <w:rPr>
                <w:rFonts w:ascii="Sylfaen" w:hAnsi="Sylfaen"/>
                <w:sz w:val="20"/>
                <w:szCs w:val="20"/>
              </w:rPr>
              <w:t>საზღვარგარეთ</w:t>
            </w:r>
            <w:proofErr w:type="spellEnd"/>
            <w:r w:rsidRPr="00DB0ACD">
              <w:rPr>
                <w:rFonts w:ascii="Sylfaen" w:hAnsi="Sylfaen"/>
                <w:sz w:val="20"/>
                <w:szCs w:val="20"/>
              </w:rPr>
              <w:t xml:space="preserve">. </w:t>
            </w:r>
          </w:p>
          <w:p w:rsidR="00210A32" w:rsidRPr="00DB0ACD" w:rsidRDefault="00210A32" w:rsidP="00DB0ACD">
            <w:pPr>
              <w:spacing w:after="0" w:line="240" w:lineRule="auto"/>
              <w:ind w:left="720"/>
              <w:rPr>
                <w:rFonts w:ascii="Sylfaen" w:hAnsi="Sylfaen" w:cs="Sylfaen"/>
                <w:b/>
                <w:bCs/>
                <w:color w:val="943634" w:themeColor="accent2" w:themeShade="BF"/>
                <w:sz w:val="20"/>
                <w:szCs w:val="20"/>
                <w:lang w:val="ka-GE"/>
              </w:rPr>
            </w:pPr>
          </w:p>
          <w:p w:rsidR="00210A32" w:rsidRPr="00DB0ACD" w:rsidRDefault="00AD4311" w:rsidP="00DB0ACD">
            <w:pPr>
              <w:pStyle w:val="ListParagraph"/>
              <w:numPr>
                <w:ilvl w:val="0"/>
                <w:numId w:val="5"/>
              </w:numPr>
              <w:spacing w:after="0" w:line="240" w:lineRule="auto"/>
              <w:rPr>
                <w:rFonts w:ascii="Sylfaen" w:hAnsi="Sylfaen" w:cs="Sylfaen"/>
                <w:b/>
                <w:bCs/>
                <w:color w:val="943634" w:themeColor="accent2" w:themeShade="BF"/>
                <w:sz w:val="20"/>
                <w:szCs w:val="20"/>
                <w:lang w:val="ka-GE"/>
              </w:rPr>
            </w:pPr>
            <w:proofErr w:type="spellStart"/>
            <w:r w:rsidRPr="00DB0ACD">
              <w:rPr>
                <w:rFonts w:ascii="Sylfaen" w:hAnsi="Sylfaen" w:cs="Sylfaen"/>
                <w:b/>
                <w:sz w:val="20"/>
                <w:szCs w:val="20"/>
              </w:rPr>
              <w:t>სა</w:t>
            </w:r>
            <w:proofErr w:type="spellEnd"/>
            <w:r w:rsidRPr="00DB0ACD">
              <w:rPr>
                <w:rFonts w:ascii="Sylfaen" w:hAnsi="Sylfaen" w:cs="Sylfaen"/>
                <w:b/>
                <w:sz w:val="20"/>
                <w:szCs w:val="20"/>
                <w:lang w:val="ka-GE"/>
              </w:rPr>
              <w:t>დოქტორო</w:t>
            </w:r>
            <w:r w:rsidR="00210A32" w:rsidRPr="00DB0ACD">
              <w:rPr>
                <w:rFonts w:ascii="Sylfaen" w:hAnsi="Sylfaen"/>
                <w:b/>
                <w:sz w:val="20"/>
                <w:szCs w:val="20"/>
              </w:rPr>
              <w:t xml:space="preserve"> </w:t>
            </w:r>
            <w:proofErr w:type="spellStart"/>
            <w:r w:rsidR="00210A32" w:rsidRPr="00DB0ACD">
              <w:rPr>
                <w:rFonts w:ascii="Sylfaen" w:hAnsi="Sylfaen"/>
                <w:b/>
                <w:sz w:val="20"/>
                <w:szCs w:val="20"/>
              </w:rPr>
              <w:t>პროგრამის</w:t>
            </w:r>
            <w:proofErr w:type="spellEnd"/>
            <w:r w:rsidR="00210A32" w:rsidRPr="00DB0ACD">
              <w:rPr>
                <w:rFonts w:ascii="Sylfaen" w:hAnsi="Sylfaen"/>
                <w:b/>
                <w:sz w:val="20"/>
                <w:szCs w:val="20"/>
              </w:rPr>
              <w:t xml:space="preserve"> </w:t>
            </w:r>
            <w:r w:rsidR="00210A32" w:rsidRPr="00DB0ACD">
              <w:rPr>
                <w:rFonts w:ascii="Sylfaen" w:hAnsi="Sylfaen"/>
                <w:b/>
                <w:sz w:val="20"/>
                <w:szCs w:val="20"/>
                <w:lang w:val="ka-GE"/>
              </w:rPr>
              <w:t xml:space="preserve">განხორციელებაში </w:t>
            </w:r>
            <w:proofErr w:type="spellStart"/>
            <w:r w:rsidR="00210A32" w:rsidRPr="00DB0ACD">
              <w:rPr>
                <w:rFonts w:ascii="Sylfaen" w:hAnsi="Sylfaen"/>
                <w:b/>
                <w:sz w:val="20"/>
                <w:szCs w:val="20"/>
                <w:lang w:val="ka-GE"/>
              </w:rPr>
              <w:t>აწსუ</w:t>
            </w:r>
            <w:proofErr w:type="spellEnd"/>
            <w:r w:rsidR="00210A32" w:rsidRPr="00DB0ACD">
              <w:rPr>
                <w:rFonts w:ascii="Sylfaen" w:hAnsi="Sylfaen"/>
                <w:b/>
                <w:sz w:val="20"/>
                <w:szCs w:val="20"/>
                <w:lang w:val="ka-GE"/>
              </w:rPr>
              <w:t>-სთან გაფორმებული ურთიერთთანამშრომლობის მემორანდუმის საფუძველზე მონაწილე</w:t>
            </w:r>
            <w:r w:rsidR="00210A32" w:rsidRPr="00DB0ACD">
              <w:rPr>
                <w:rFonts w:ascii="Sylfaen" w:hAnsi="Sylfaen"/>
                <w:b/>
                <w:sz w:val="20"/>
                <w:szCs w:val="20"/>
              </w:rPr>
              <w:t xml:space="preserve"> </w:t>
            </w:r>
            <w:proofErr w:type="spellStart"/>
            <w:r w:rsidR="00210A32" w:rsidRPr="00DB0ACD">
              <w:rPr>
                <w:rFonts w:ascii="Sylfaen" w:hAnsi="Sylfaen"/>
                <w:b/>
                <w:sz w:val="20"/>
                <w:szCs w:val="20"/>
              </w:rPr>
              <w:t>დაწესებულებები</w:t>
            </w:r>
            <w:proofErr w:type="spellEnd"/>
            <w:r w:rsidR="00210A32" w:rsidRPr="00DB0ACD">
              <w:rPr>
                <w:rFonts w:ascii="Sylfaen" w:hAnsi="Sylfaen"/>
                <w:b/>
                <w:sz w:val="20"/>
                <w:szCs w:val="20"/>
              </w:rPr>
              <w:t>:</w:t>
            </w:r>
          </w:p>
          <w:p w:rsidR="00210A32" w:rsidRPr="00DB0ACD" w:rsidRDefault="00210A32" w:rsidP="00DB0ACD">
            <w:pPr>
              <w:pStyle w:val="ListParagraph"/>
              <w:numPr>
                <w:ilvl w:val="0"/>
                <w:numId w:val="5"/>
              </w:numPr>
              <w:spacing w:after="0" w:line="240" w:lineRule="auto"/>
              <w:rPr>
                <w:rFonts w:ascii="Sylfaen" w:hAnsi="Sylfaen" w:cs="Sylfaen"/>
                <w:b/>
                <w:bCs/>
                <w:color w:val="943634" w:themeColor="accent2" w:themeShade="BF"/>
                <w:sz w:val="20"/>
                <w:szCs w:val="20"/>
                <w:lang w:val="ka-GE"/>
              </w:rPr>
            </w:pPr>
            <w:proofErr w:type="spellStart"/>
            <w:proofErr w:type="gramStart"/>
            <w:r w:rsidRPr="00DB0ACD">
              <w:rPr>
                <w:rFonts w:ascii="Sylfaen" w:hAnsi="Sylfaen"/>
                <w:sz w:val="20"/>
                <w:szCs w:val="20"/>
              </w:rPr>
              <w:t>საქართველოს</w:t>
            </w:r>
            <w:proofErr w:type="spellEnd"/>
            <w:proofErr w:type="gramEnd"/>
            <w:r w:rsidRPr="00DB0ACD">
              <w:rPr>
                <w:rFonts w:ascii="Sylfaen" w:hAnsi="Sylfaen"/>
                <w:sz w:val="20"/>
                <w:szCs w:val="20"/>
              </w:rPr>
              <w:t xml:space="preserve"> </w:t>
            </w:r>
            <w:proofErr w:type="spellStart"/>
            <w:r w:rsidRPr="00DB0ACD">
              <w:rPr>
                <w:rFonts w:ascii="Sylfaen" w:hAnsi="Sylfaen"/>
                <w:sz w:val="20"/>
                <w:szCs w:val="20"/>
              </w:rPr>
              <w:t>ეროვნული</w:t>
            </w:r>
            <w:proofErr w:type="spellEnd"/>
            <w:r w:rsidRPr="00DB0ACD">
              <w:rPr>
                <w:rFonts w:ascii="Sylfaen" w:hAnsi="Sylfaen"/>
                <w:sz w:val="20"/>
                <w:szCs w:val="20"/>
              </w:rPr>
              <w:t xml:space="preserve"> </w:t>
            </w:r>
            <w:proofErr w:type="spellStart"/>
            <w:r w:rsidRPr="00DB0ACD">
              <w:rPr>
                <w:rFonts w:ascii="Sylfaen" w:hAnsi="Sylfaen"/>
                <w:sz w:val="20"/>
                <w:szCs w:val="20"/>
              </w:rPr>
              <w:t>მუზეუმის</w:t>
            </w:r>
            <w:proofErr w:type="spellEnd"/>
            <w:r w:rsidRPr="00DB0ACD">
              <w:rPr>
                <w:rFonts w:ascii="Sylfaen" w:hAnsi="Sylfaen"/>
                <w:sz w:val="20"/>
                <w:szCs w:val="20"/>
              </w:rPr>
              <w:t xml:space="preserve"> </w:t>
            </w:r>
            <w:proofErr w:type="spellStart"/>
            <w:r w:rsidRPr="00DB0ACD">
              <w:rPr>
                <w:rFonts w:ascii="Sylfaen" w:hAnsi="Sylfaen"/>
                <w:sz w:val="20"/>
                <w:szCs w:val="20"/>
              </w:rPr>
              <w:t>ოთარ</w:t>
            </w:r>
            <w:proofErr w:type="spellEnd"/>
            <w:r w:rsidRPr="00DB0ACD">
              <w:rPr>
                <w:rFonts w:ascii="Sylfaen" w:hAnsi="Sylfaen"/>
                <w:sz w:val="20"/>
                <w:szCs w:val="20"/>
              </w:rPr>
              <w:t xml:space="preserve"> </w:t>
            </w:r>
            <w:proofErr w:type="spellStart"/>
            <w:r w:rsidRPr="00DB0ACD">
              <w:rPr>
                <w:rFonts w:ascii="Sylfaen" w:hAnsi="Sylfaen"/>
                <w:sz w:val="20"/>
                <w:szCs w:val="20"/>
              </w:rPr>
              <w:t>ლორთქიფანიძის</w:t>
            </w:r>
            <w:proofErr w:type="spellEnd"/>
            <w:r w:rsidRPr="00DB0ACD">
              <w:rPr>
                <w:rFonts w:ascii="Sylfaen" w:hAnsi="Sylfaen"/>
                <w:sz w:val="20"/>
                <w:szCs w:val="20"/>
              </w:rPr>
              <w:t xml:space="preserve"> </w:t>
            </w:r>
            <w:proofErr w:type="spellStart"/>
            <w:r w:rsidRPr="00DB0ACD">
              <w:rPr>
                <w:rFonts w:ascii="Sylfaen" w:hAnsi="Sylfaen"/>
                <w:sz w:val="20"/>
                <w:szCs w:val="20"/>
              </w:rPr>
              <w:t>არქეოლოგიის</w:t>
            </w:r>
            <w:proofErr w:type="spellEnd"/>
            <w:r w:rsidRPr="00DB0ACD">
              <w:rPr>
                <w:rFonts w:ascii="Sylfaen" w:hAnsi="Sylfaen"/>
                <w:sz w:val="20"/>
                <w:szCs w:val="20"/>
              </w:rPr>
              <w:t xml:space="preserve"> </w:t>
            </w:r>
            <w:proofErr w:type="spellStart"/>
            <w:r w:rsidRPr="00DB0ACD">
              <w:rPr>
                <w:rFonts w:ascii="Sylfaen" w:hAnsi="Sylfaen"/>
                <w:sz w:val="20"/>
                <w:szCs w:val="20"/>
              </w:rPr>
              <w:t>ცენტრი</w:t>
            </w:r>
            <w:proofErr w:type="spellEnd"/>
            <w:r w:rsidRPr="00DB0ACD">
              <w:rPr>
                <w:rFonts w:ascii="Sylfaen" w:hAnsi="Sylfaen"/>
                <w:sz w:val="20"/>
                <w:szCs w:val="20"/>
              </w:rPr>
              <w:t>.</w:t>
            </w:r>
          </w:p>
          <w:p w:rsidR="00210A32" w:rsidRPr="00DB0ACD" w:rsidRDefault="00210A32" w:rsidP="00DB0ACD">
            <w:pPr>
              <w:pStyle w:val="ListParagraph"/>
              <w:numPr>
                <w:ilvl w:val="0"/>
                <w:numId w:val="5"/>
              </w:numPr>
              <w:spacing w:after="0" w:line="240" w:lineRule="auto"/>
              <w:rPr>
                <w:rFonts w:ascii="Sylfaen" w:hAnsi="Sylfaen" w:cs="Sylfaen"/>
                <w:b/>
                <w:bCs/>
                <w:color w:val="943634" w:themeColor="accent2" w:themeShade="BF"/>
                <w:sz w:val="20"/>
                <w:szCs w:val="20"/>
                <w:lang w:val="ka-GE"/>
              </w:rPr>
            </w:pPr>
            <w:proofErr w:type="spellStart"/>
            <w:proofErr w:type="gramStart"/>
            <w:r w:rsidRPr="00DB0ACD">
              <w:rPr>
                <w:rFonts w:ascii="Sylfaen" w:hAnsi="Sylfaen"/>
                <w:sz w:val="20"/>
                <w:szCs w:val="20"/>
              </w:rPr>
              <w:t>ქუთაისის</w:t>
            </w:r>
            <w:proofErr w:type="spellEnd"/>
            <w:proofErr w:type="gramEnd"/>
            <w:r w:rsidRPr="00DB0ACD">
              <w:rPr>
                <w:rFonts w:ascii="Sylfaen" w:hAnsi="Sylfaen"/>
                <w:sz w:val="20"/>
                <w:szCs w:val="20"/>
              </w:rPr>
              <w:t xml:space="preserve"> </w:t>
            </w:r>
            <w:proofErr w:type="spellStart"/>
            <w:r w:rsidRPr="00DB0ACD">
              <w:rPr>
                <w:rFonts w:ascii="Sylfaen" w:hAnsi="Sylfaen"/>
                <w:sz w:val="20"/>
                <w:szCs w:val="20"/>
              </w:rPr>
              <w:t>სახელმწიფო</w:t>
            </w:r>
            <w:proofErr w:type="spellEnd"/>
            <w:r w:rsidRPr="00DB0ACD">
              <w:rPr>
                <w:rFonts w:ascii="Sylfaen" w:hAnsi="Sylfaen"/>
                <w:sz w:val="20"/>
                <w:szCs w:val="20"/>
              </w:rPr>
              <w:t xml:space="preserve"> </w:t>
            </w:r>
            <w:proofErr w:type="spellStart"/>
            <w:r w:rsidRPr="00DB0ACD">
              <w:rPr>
                <w:rFonts w:ascii="Sylfaen" w:hAnsi="Sylfaen"/>
                <w:sz w:val="20"/>
                <w:szCs w:val="20"/>
              </w:rPr>
              <w:t>ისტორიული</w:t>
            </w:r>
            <w:proofErr w:type="spellEnd"/>
            <w:r w:rsidRPr="00DB0ACD">
              <w:rPr>
                <w:rFonts w:ascii="Sylfaen" w:hAnsi="Sylfaen"/>
                <w:sz w:val="20"/>
                <w:szCs w:val="20"/>
              </w:rPr>
              <w:t xml:space="preserve"> </w:t>
            </w:r>
            <w:proofErr w:type="spellStart"/>
            <w:r w:rsidRPr="00DB0ACD">
              <w:rPr>
                <w:rFonts w:ascii="Sylfaen" w:hAnsi="Sylfaen"/>
                <w:sz w:val="20"/>
                <w:szCs w:val="20"/>
              </w:rPr>
              <w:t>მუზეუმი</w:t>
            </w:r>
            <w:proofErr w:type="spellEnd"/>
            <w:r w:rsidRPr="00DB0ACD">
              <w:rPr>
                <w:rFonts w:ascii="Sylfaen" w:hAnsi="Sylfaen"/>
                <w:sz w:val="20"/>
                <w:szCs w:val="20"/>
              </w:rPr>
              <w:t>.</w:t>
            </w:r>
          </w:p>
          <w:p w:rsidR="00AD4311" w:rsidRPr="00DB0ACD" w:rsidRDefault="00AD4311" w:rsidP="00DB0ACD">
            <w:pPr>
              <w:pStyle w:val="ListParagraph"/>
              <w:numPr>
                <w:ilvl w:val="0"/>
                <w:numId w:val="5"/>
              </w:numPr>
              <w:spacing w:after="0" w:line="240" w:lineRule="auto"/>
              <w:rPr>
                <w:rFonts w:ascii="Sylfaen" w:hAnsi="Sylfaen" w:cs="Sylfaen"/>
                <w:b/>
                <w:bCs/>
                <w:color w:val="943634" w:themeColor="accent2" w:themeShade="BF"/>
                <w:sz w:val="20"/>
                <w:szCs w:val="20"/>
                <w:lang w:val="ka-GE"/>
              </w:rPr>
            </w:pPr>
            <w:r w:rsidRPr="00DB0ACD">
              <w:rPr>
                <w:rFonts w:ascii="Sylfaen" w:hAnsi="Sylfaen"/>
                <w:sz w:val="20"/>
                <w:szCs w:val="20"/>
                <w:lang w:val="ka-GE"/>
              </w:rPr>
              <w:t>ქუთაისის ისტორიულ-არქიტექტურული მუზეუმ-ნაკრძალი</w:t>
            </w:r>
          </w:p>
          <w:p w:rsidR="00210A32" w:rsidRPr="00DB0ACD" w:rsidRDefault="00210A32" w:rsidP="00DB0ACD">
            <w:pPr>
              <w:pStyle w:val="ListParagraph"/>
              <w:spacing w:after="0" w:line="240" w:lineRule="auto"/>
              <w:rPr>
                <w:rFonts w:ascii="Sylfaen" w:hAnsi="Sylfaen" w:cs="Sylfaen"/>
                <w:b/>
                <w:bCs/>
                <w:color w:val="943634" w:themeColor="accent2" w:themeShade="BF"/>
                <w:sz w:val="20"/>
                <w:szCs w:val="20"/>
                <w:lang w:val="ka-GE"/>
              </w:rPr>
            </w:pPr>
          </w:p>
          <w:p w:rsidR="00210A32" w:rsidRPr="00DB0ACD" w:rsidRDefault="00AD4311" w:rsidP="00DB0ACD">
            <w:pPr>
              <w:pStyle w:val="ListParagraph"/>
              <w:numPr>
                <w:ilvl w:val="0"/>
                <w:numId w:val="5"/>
              </w:numPr>
              <w:spacing w:after="0" w:line="240" w:lineRule="auto"/>
              <w:rPr>
                <w:rFonts w:ascii="Sylfaen" w:hAnsi="Sylfaen" w:cs="Sylfaen"/>
                <w:b/>
                <w:bCs/>
                <w:color w:val="943634" w:themeColor="accent2" w:themeShade="BF"/>
                <w:sz w:val="20"/>
                <w:szCs w:val="20"/>
                <w:lang w:val="ka-GE"/>
              </w:rPr>
            </w:pPr>
            <w:r w:rsidRPr="00DB0ACD">
              <w:rPr>
                <w:rFonts w:ascii="Sylfaen" w:hAnsi="Sylfaen" w:cs="Sylfaen"/>
                <w:b/>
                <w:bCs/>
                <w:sz w:val="20"/>
                <w:szCs w:val="20"/>
                <w:lang w:val="ka-GE"/>
              </w:rPr>
              <w:t>სადოქტორო</w:t>
            </w:r>
            <w:r w:rsidR="00210A32" w:rsidRPr="00DB0ACD">
              <w:rPr>
                <w:rFonts w:ascii="Sylfaen" w:hAnsi="Sylfaen"/>
                <w:b/>
                <w:bCs/>
                <w:sz w:val="20"/>
                <w:szCs w:val="20"/>
                <w:lang w:val="ka-GE"/>
              </w:rPr>
              <w:t xml:space="preserve"> </w:t>
            </w:r>
            <w:proofErr w:type="spellStart"/>
            <w:r w:rsidR="00210A32" w:rsidRPr="00DB0ACD">
              <w:rPr>
                <w:rFonts w:ascii="Sylfaen" w:hAnsi="Sylfaen"/>
                <w:b/>
                <w:bCs/>
                <w:sz w:val="20"/>
                <w:szCs w:val="20"/>
              </w:rPr>
              <w:t>პროგრამი</w:t>
            </w:r>
            <w:proofErr w:type="spellEnd"/>
            <w:r w:rsidR="00210A32" w:rsidRPr="00DB0ACD">
              <w:rPr>
                <w:rFonts w:ascii="Sylfaen" w:hAnsi="Sylfaen"/>
                <w:b/>
                <w:bCs/>
                <w:sz w:val="20"/>
                <w:szCs w:val="20"/>
                <w:lang w:val="ka-GE"/>
              </w:rPr>
              <w:t>ს განხორციელებაში მონაწილე ადამიანური რესურსები:</w:t>
            </w:r>
          </w:p>
          <w:p w:rsidR="00210A32" w:rsidRPr="00DB0ACD" w:rsidRDefault="00210A32" w:rsidP="00DB0ACD">
            <w:pPr>
              <w:pStyle w:val="ListParagraph"/>
              <w:spacing w:after="0" w:line="240" w:lineRule="auto"/>
              <w:rPr>
                <w:rFonts w:ascii="Sylfaen" w:hAnsi="Sylfaen" w:cs="Sylfaen"/>
                <w:b/>
                <w:bCs/>
                <w:color w:val="943634" w:themeColor="accent2" w:themeShade="BF"/>
                <w:sz w:val="20"/>
                <w:szCs w:val="20"/>
                <w:lang w:val="ka-GE"/>
              </w:rPr>
            </w:pPr>
            <w:r w:rsidRPr="00DB0ACD">
              <w:rPr>
                <w:rFonts w:ascii="Sylfaen" w:hAnsi="Sylfaen"/>
                <w:sz w:val="20"/>
                <w:szCs w:val="20"/>
                <w:lang w:val="ka-GE"/>
              </w:rPr>
              <w:t xml:space="preserve">საგანმანათლებლო პროგრამის რეალიზაცია ხდება </w:t>
            </w:r>
            <w:proofErr w:type="spellStart"/>
            <w:r w:rsidRPr="00DB0ACD">
              <w:rPr>
                <w:rFonts w:ascii="Sylfaen" w:hAnsi="Sylfaen"/>
                <w:sz w:val="20"/>
                <w:szCs w:val="20"/>
                <w:lang w:val="ka-GE"/>
              </w:rPr>
              <w:t>აწსუ</w:t>
            </w:r>
            <w:proofErr w:type="spellEnd"/>
            <w:r w:rsidRPr="00DB0ACD">
              <w:rPr>
                <w:rFonts w:ascii="Sylfaen" w:hAnsi="Sylfaen"/>
                <w:sz w:val="20"/>
                <w:szCs w:val="20"/>
                <w:lang w:val="ka-GE"/>
              </w:rPr>
              <w:t xml:space="preserve"> მაღალკვალიფიციური აკადემიური და მოწვეული პერსონალის მეშვეობით სასწავლო კურსების პროფილის შესაბამისად</w:t>
            </w:r>
            <w:r w:rsidR="006A5941" w:rsidRPr="00DB0ACD">
              <w:rPr>
                <w:rFonts w:ascii="Sylfaen" w:hAnsi="Sylfaen"/>
                <w:sz w:val="20"/>
                <w:szCs w:val="20"/>
                <w:lang w:val="ka-GE"/>
              </w:rPr>
              <w:t xml:space="preserve"> (</w:t>
            </w:r>
            <w:r w:rsidR="000D7EE7" w:rsidRPr="00DB0ACD">
              <w:rPr>
                <w:rFonts w:ascii="Sylfaen" w:hAnsi="Sylfaen"/>
                <w:sz w:val="20"/>
                <w:szCs w:val="20"/>
                <w:lang w:val="ka-GE"/>
              </w:rPr>
              <w:t>3</w:t>
            </w:r>
            <w:r w:rsidRPr="00DB0ACD">
              <w:rPr>
                <w:rFonts w:ascii="Sylfaen" w:hAnsi="Sylfaen"/>
                <w:sz w:val="20"/>
                <w:szCs w:val="20"/>
                <w:lang w:val="ka-GE"/>
              </w:rPr>
              <w:t xml:space="preserve"> სრული პროფესორი</w:t>
            </w:r>
            <w:r w:rsidR="000D7EE7" w:rsidRPr="00DB0ACD">
              <w:rPr>
                <w:rFonts w:ascii="Sylfaen" w:hAnsi="Sylfaen"/>
                <w:sz w:val="20"/>
                <w:szCs w:val="20"/>
                <w:lang w:val="ka-GE"/>
              </w:rPr>
              <w:t>, 3</w:t>
            </w:r>
            <w:r w:rsidRPr="00DB0ACD">
              <w:rPr>
                <w:rFonts w:ascii="Sylfaen" w:hAnsi="Sylfaen"/>
                <w:sz w:val="20"/>
                <w:szCs w:val="20"/>
                <w:lang w:val="ka-GE"/>
              </w:rPr>
              <w:t xml:space="preserve"> ასოცირებული პროფესორი</w:t>
            </w:r>
            <w:r w:rsidR="002175EE" w:rsidRPr="00DB0ACD">
              <w:rPr>
                <w:rFonts w:ascii="Sylfaen" w:hAnsi="Sylfaen"/>
                <w:sz w:val="20"/>
                <w:szCs w:val="20"/>
                <w:lang w:val="ka-GE"/>
              </w:rPr>
              <w:t>, 1</w:t>
            </w:r>
            <w:r w:rsidRPr="00DB0ACD">
              <w:rPr>
                <w:rFonts w:ascii="Sylfaen" w:hAnsi="Sylfaen"/>
                <w:sz w:val="20"/>
                <w:szCs w:val="20"/>
                <w:lang w:val="ka-GE"/>
              </w:rPr>
              <w:t xml:space="preserve"> ასისტენტ პროფესორი</w:t>
            </w:r>
            <w:r w:rsidR="000D7EE7" w:rsidRPr="00DB0ACD">
              <w:rPr>
                <w:rFonts w:ascii="Sylfaen" w:hAnsi="Sylfaen"/>
                <w:sz w:val="20"/>
                <w:szCs w:val="20"/>
                <w:lang w:val="ka-GE"/>
              </w:rPr>
              <w:t xml:space="preserve">, 4 </w:t>
            </w:r>
            <w:r w:rsidR="002175EE" w:rsidRPr="00DB0ACD">
              <w:rPr>
                <w:rFonts w:ascii="Sylfaen" w:hAnsi="Sylfaen"/>
                <w:sz w:val="20"/>
                <w:szCs w:val="20"/>
                <w:lang w:val="ka-GE"/>
              </w:rPr>
              <w:t xml:space="preserve"> </w:t>
            </w:r>
            <w:r w:rsidRPr="00DB0ACD">
              <w:rPr>
                <w:rFonts w:ascii="Sylfaen" w:hAnsi="Sylfaen"/>
                <w:sz w:val="20"/>
                <w:szCs w:val="20"/>
                <w:lang w:val="ka-GE"/>
              </w:rPr>
              <w:t xml:space="preserve">მოწვეული სპეციალისტი) – </w:t>
            </w:r>
          </w:p>
          <w:p w:rsidR="00210A32" w:rsidRPr="00DB0ACD" w:rsidRDefault="000D7EE7" w:rsidP="00DB0ACD">
            <w:pPr>
              <w:pStyle w:val="ListParagraph"/>
              <w:numPr>
                <w:ilvl w:val="0"/>
                <w:numId w:val="5"/>
              </w:numPr>
              <w:spacing w:after="0" w:line="240" w:lineRule="auto"/>
              <w:rPr>
                <w:rFonts w:ascii="Sylfaen" w:hAnsi="Sylfaen" w:cs="Sylfaen"/>
                <w:b/>
                <w:bCs/>
                <w:sz w:val="20"/>
                <w:szCs w:val="20"/>
                <w:lang w:val="ka-GE"/>
              </w:rPr>
            </w:pPr>
            <w:proofErr w:type="gramStart"/>
            <w:r w:rsidRPr="00DB0ACD">
              <w:rPr>
                <w:rFonts w:ascii="Sylfaen" w:hAnsi="Sylfaen"/>
                <w:b/>
                <w:sz w:val="20"/>
                <w:szCs w:val="20"/>
              </w:rPr>
              <w:t>ო</w:t>
            </w:r>
            <w:r w:rsidRPr="00DB0ACD">
              <w:rPr>
                <w:rFonts w:ascii="Sylfaen" w:hAnsi="Sylfaen"/>
                <w:b/>
                <w:sz w:val="20"/>
                <w:szCs w:val="20"/>
                <w:lang w:val="ka-GE"/>
              </w:rPr>
              <w:t>მარი</w:t>
            </w:r>
            <w:proofErr w:type="gramEnd"/>
            <w:r w:rsidRPr="00DB0ACD">
              <w:rPr>
                <w:rFonts w:ascii="Sylfaen" w:hAnsi="Sylfaen"/>
                <w:b/>
                <w:sz w:val="20"/>
                <w:szCs w:val="20"/>
              </w:rPr>
              <w:t xml:space="preserve"> </w:t>
            </w:r>
            <w:proofErr w:type="spellStart"/>
            <w:r w:rsidRPr="00DB0ACD">
              <w:rPr>
                <w:rFonts w:ascii="Sylfaen" w:hAnsi="Sylfaen"/>
                <w:b/>
                <w:sz w:val="20"/>
                <w:szCs w:val="20"/>
              </w:rPr>
              <w:t>ლანჩავა</w:t>
            </w:r>
            <w:proofErr w:type="spellEnd"/>
            <w:r w:rsidRPr="00DB0ACD">
              <w:rPr>
                <w:rFonts w:ascii="Sylfaen" w:hAnsi="Sylfaen"/>
                <w:b/>
                <w:sz w:val="20"/>
                <w:szCs w:val="20"/>
              </w:rPr>
              <w:t xml:space="preserve"> </w:t>
            </w:r>
            <w:r w:rsidRPr="00DB0ACD">
              <w:rPr>
                <w:rFonts w:ascii="Sylfaen" w:hAnsi="Sylfaen"/>
                <w:b/>
                <w:sz w:val="20"/>
                <w:szCs w:val="20"/>
                <w:lang w:val="ka-GE"/>
              </w:rPr>
              <w:t>-</w:t>
            </w:r>
            <w:r w:rsidRPr="00DB0ACD">
              <w:rPr>
                <w:rFonts w:ascii="Sylfaen" w:hAnsi="Sylfaen"/>
                <w:sz w:val="20"/>
                <w:szCs w:val="20"/>
                <w:lang w:val="ka-GE"/>
              </w:rPr>
              <w:t xml:space="preserve"> </w:t>
            </w:r>
            <w:proofErr w:type="spellStart"/>
            <w:r w:rsidR="00210A32" w:rsidRPr="00DB0ACD">
              <w:rPr>
                <w:rFonts w:ascii="Sylfaen" w:hAnsi="Sylfaen"/>
                <w:sz w:val="20"/>
                <w:szCs w:val="20"/>
              </w:rPr>
              <w:t>ისტორიის</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მეცნიერებათა</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დოქტორი</w:t>
            </w:r>
            <w:proofErr w:type="spellEnd"/>
            <w:r w:rsidR="00210A32" w:rsidRPr="00DB0ACD">
              <w:rPr>
                <w:rFonts w:ascii="Sylfaen" w:hAnsi="Sylfaen"/>
                <w:sz w:val="20"/>
                <w:szCs w:val="20"/>
              </w:rPr>
              <w:t xml:space="preserve"> - </w:t>
            </w:r>
            <w:proofErr w:type="spellStart"/>
            <w:r w:rsidR="00210A32" w:rsidRPr="00DB0ACD">
              <w:rPr>
                <w:rFonts w:ascii="Sylfaen" w:hAnsi="Sylfaen"/>
                <w:sz w:val="20"/>
                <w:szCs w:val="20"/>
              </w:rPr>
              <w:t>აწსუ</w:t>
            </w:r>
            <w:proofErr w:type="spellEnd"/>
            <w:r w:rsidR="00210A32" w:rsidRPr="00DB0ACD">
              <w:rPr>
                <w:rFonts w:ascii="Sylfaen" w:hAnsi="Sylfaen"/>
                <w:sz w:val="20"/>
                <w:szCs w:val="20"/>
              </w:rPr>
              <w:t xml:space="preserve"> </w:t>
            </w:r>
            <w:r w:rsidR="00210A32" w:rsidRPr="00DB0ACD">
              <w:rPr>
                <w:rFonts w:ascii="Sylfaen" w:hAnsi="Sylfaen"/>
                <w:sz w:val="20"/>
                <w:szCs w:val="20"/>
                <w:lang w:val="ka-GE"/>
              </w:rPr>
              <w:t xml:space="preserve">ისტორია-არქეოლოგიის დეპარტამენტის </w:t>
            </w:r>
            <w:proofErr w:type="spellStart"/>
            <w:r w:rsidR="00210A32" w:rsidRPr="00DB0ACD">
              <w:rPr>
                <w:rFonts w:ascii="Sylfaen" w:hAnsi="Sylfaen"/>
                <w:sz w:val="20"/>
                <w:szCs w:val="20"/>
              </w:rPr>
              <w:t>არქეოლოგიის</w:t>
            </w:r>
            <w:proofErr w:type="spellEnd"/>
            <w:r w:rsidR="00210A32" w:rsidRPr="00DB0ACD">
              <w:rPr>
                <w:rFonts w:ascii="Sylfaen" w:hAnsi="Sylfaen"/>
                <w:sz w:val="20"/>
                <w:szCs w:val="20"/>
              </w:rPr>
              <w:t xml:space="preserve"> </w:t>
            </w:r>
            <w:r w:rsidR="00210A32" w:rsidRPr="00DB0ACD">
              <w:rPr>
                <w:rFonts w:ascii="Sylfaen" w:hAnsi="Sylfaen"/>
                <w:sz w:val="20"/>
                <w:szCs w:val="20"/>
                <w:lang w:val="ka-GE"/>
              </w:rPr>
              <w:t>მიმართულების</w:t>
            </w:r>
            <w:r w:rsidR="00210A32" w:rsidRPr="00DB0ACD">
              <w:rPr>
                <w:rFonts w:ascii="Sylfaen" w:hAnsi="Sylfaen"/>
                <w:sz w:val="20"/>
                <w:szCs w:val="20"/>
              </w:rPr>
              <w:t xml:space="preserve"> </w:t>
            </w:r>
            <w:r w:rsidR="00210A32" w:rsidRPr="00DB0ACD">
              <w:rPr>
                <w:rFonts w:ascii="Sylfaen" w:hAnsi="Sylfaen"/>
                <w:sz w:val="20"/>
                <w:szCs w:val="20"/>
                <w:lang w:val="ka-GE"/>
              </w:rPr>
              <w:t>ხელმძღვანელი</w:t>
            </w:r>
            <w:r w:rsidR="00210A32" w:rsidRPr="00DB0ACD">
              <w:rPr>
                <w:rFonts w:ascii="Sylfaen" w:hAnsi="Sylfaen"/>
                <w:sz w:val="20"/>
                <w:szCs w:val="20"/>
              </w:rPr>
              <w:t xml:space="preserve"> </w:t>
            </w:r>
            <w:proofErr w:type="spellStart"/>
            <w:r w:rsidR="00210A32" w:rsidRPr="00DB0ACD">
              <w:rPr>
                <w:rFonts w:ascii="Sylfaen" w:hAnsi="Sylfaen"/>
                <w:sz w:val="20"/>
                <w:szCs w:val="20"/>
              </w:rPr>
              <w:t>და</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სრული</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პროფესორი</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იმერეთის</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რეგიონის</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არქეოლოგიური</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კვლევების</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და</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კოლექციების</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უფროსი</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ზედამხედველი</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აწსუ</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არქეოლოგიური</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ექსპედიციის</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ხელმძღვანელი</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ქუთაისის</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სახელმწიფო</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ისტორიული</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მუზეუმის</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დირექტორი</w:t>
            </w:r>
            <w:proofErr w:type="spellEnd"/>
            <w:r w:rsidR="00210A32" w:rsidRPr="00DB0ACD">
              <w:rPr>
                <w:rFonts w:ascii="Sylfaen" w:hAnsi="Sylfaen"/>
                <w:sz w:val="20"/>
                <w:szCs w:val="20"/>
              </w:rPr>
              <w:t>.</w:t>
            </w:r>
            <w:r w:rsidRPr="00DB0ACD">
              <w:rPr>
                <w:rFonts w:ascii="Sylfaen" w:hAnsi="Sylfaen"/>
                <w:sz w:val="20"/>
                <w:szCs w:val="20"/>
                <w:lang w:val="ka-GE"/>
              </w:rPr>
              <w:t xml:space="preserve"> ტელ.- 0 (431) 24-86-25. </w:t>
            </w:r>
            <w:proofErr w:type="gramStart"/>
            <w:r w:rsidRPr="00DB0ACD">
              <w:rPr>
                <w:rFonts w:ascii="Sylfaen" w:hAnsi="Sylfaen"/>
                <w:sz w:val="20"/>
                <w:szCs w:val="20"/>
              </w:rPr>
              <w:t>0</w:t>
            </w:r>
            <w:proofErr w:type="gramEnd"/>
            <w:r w:rsidRPr="00DB0ACD">
              <w:rPr>
                <w:rFonts w:ascii="Sylfaen" w:hAnsi="Sylfaen"/>
                <w:sz w:val="20"/>
                <w:szCs w:val="20"/>
                <w:lang w:val="ka-GE"/>
              </w:rPr>
              <w:t xml:space="preserve"> (431) 24-57-82. მობ. 5 (99) 22-35-57. ელ ფოსტა - </w:t>
            </w:r>
            <w:r w:rsidRPr="00DB0ACD">
              <w:rPr>
                <w:rFonts w:ascii="Sylfaen" w:hAnsi="Sylfaen"/>
                <w:sz w:val="20"/>
                <w:szCs w:val="20"/>
              </w:rPr>
              <w:t>omarilanchava@gmail.com</w:t>
            </w:r>
          </w:p>
          <w:p w:rsidR="00210A32" w:rsidRPr="00DB0ACD" w:rsidRDefault="000D7EE7" w:rsidP="00DB0ACD">
            <w:pPr>
              <w:pStyle w:val="ListParagraph"/>
              <w:numPr>
                <w:ilvl w:val="0"/>
                <w:numId w:val="5"/>
              </w:numPr>
              <w:spacing w:after="0" w:line="240" w:lineRule="auto"/>
              <w:rPr>
                <w:rFonts w:ascii="Sylfaen" w:hAnsi="Sylfaen" w:cs="Sylfaen"/>
                <w:b/>
                <w:bCs/>
                <w:sz w:val="20"/>
                <w:szCs w:val="20"/>
                <w:lang w:val="ka-GE"/>
              </w:rPr>
            </w:pPr>
            <w:proofErr w:type="gramStart"/>
            <w:r w:rsidRPr="00DB0ACD">
              <w:rPr>
                <w:rFonts w:ascii="Sylfaen" w:hAnsi="Sylfaen"/>
                <w:b/>
                <w:sz w:val="20"/>
                <w:szCs w:val="20"/>
              </w:rPr>
              <w:t>მ</w:t>
            </w:r>
            <w:proofErr w:type="spellStart"/>
            <w:r w:rsidRPr="00DB0ACD">
              <w:rPr>
                <w:rFonts w:ascii="Sylfaen" w:hAnsi="Sylfaen"/>
                <w:b/>
                <w:sz w:val="20"/>
                <w:szCs w:val="20"/>
                <w:lang w:val="ka-GE"/>
              </w:rPr>
              <w:t>ერაბი</w:t>
            </w:r>
            <w:proofErr w:type="spellEnd"/>
            <w:proofErr w:type="gramEnd"/>
            <w:r w:rsidRPr="00DB0ACD">
              <w:rPr>
                <w:rFonts w:ascii="Sylfaen" w:hAnsi="Sylfaen"/>
                <w:b/>
                <w:sz w:val="20"/>
                <w:szCs w:val="20"/>
              </w:rPr>
              <w:t xml:space="preserve"> </w:t>
            </w:r>
            <w:proofErr w:type="spellStart"/>
            <w:r w:rsidRPr="00DB0ACD">
              <w:rPr>
                <w:rFonts w:ascii="Sylfaen" w:hAnsi="Sylfaen"/>
                <w:b/>
                <w:sz w:val="20"/>
                <w:szCs w:val="20"/>
              </w:rPr>
              <w:t>ჭუმბურიძე</w:t>
            </w:r>
            <w:proofErr w:type="spellEnd"/>
            <w:r w:rsidRPr="00DB0ACD">
              <w:rPr>
                <w:rFonts w:ascii="Sylfaen" w:hAnsi="Sylfaen"/>
                <w:sz w:val="20"/>
                <w:szCs w:val="20"/>
              </w:rPr>
              <w:t xml:space="preserve"> </w:t>
            </w:r>
            <w:r w:rsidRPr="00DB0ACD">
              <w:rPr>
                <w:rFonts w:ascii="Sylfaen" w:hAnsi="Sylfaen"/>
                <w:sz w:val="20"/>
                <w:szCs w:val="20"/>
                <w:lang w:val="ka-GE"/>
              </w:rPr>
              <w:t xml:space="preserve">- </w:t>
            </w:r>
            <w:proofErr w:type="spellStart"/>
            <w:r w:rsidR="00210A32" w:rsidRPr="00DB0ACD">
              <w:rPr>
                <w:rFonts w:ascii="Sylfaen" w:hAnsi="Sylfaen"/>
                <w:sz w:val="20"/>
                <w:szCs w:val="20"/>
              </w:rPr>
              <w:t>ისტორიის</w:t>
            </w:r>
            <w:proofErr w:type="spellEnd"/>
            <w:r w:rsidR="00210A32" w:rsidRPr="00DB0ACD">
              <w:rPr>
                <w:rFonts w:ascii="Sylfaen" w:hAnsi="Sylfaen"/>
                <w:sz w:val="20"/>
                <w:szCs w:val="20"/>
              </w:rPr>
              <w:t xml:space="preserve"> </w:t>
            </w:r>
            <w:r w:rsidR="00210A32" w:rsidRPr="00DB0ACD">
              <w:rPr>
                <w:rFonts w:ascii="Sylfaen" w:hAnsi="Sylfaen"/>
                <w:sz w:val="20"/>
                <w:szCs w:val="20"/>
                <w:lang w:val="ka-GE"/>
              </w:rPr>
              <w:t xml:space="preserve">აკადემიური </w:t>
            </w:r>
            <w:proofErr w:type="spellStart"/>
            <w:r w:rsidR="00210A32" w:rsidRPr="00DB0ACD">
              <w:rPr>
                <w:rFonts w:ascii="Sylfaen" w:hAnsi="Sylfaen"/>
                <w:sz w:val="20"/>
                <w:szCs w:val="20"/>
              </w:rPr>
              <w:t>დოქტორი</w:t>
            </w:r>
            <w:proofErr w:type="spellEnd"/>
            <w:r w:rsidR="00210A32" w:rsidRPr="00DB0ACD">
              <w:rPr>
                <w:rFonts w:ascii="Sylfaen" w:hAnsi="Sylfaen"/>
                <w:sz w:val="20"/>
                <w:szCs w:val="20"/>
              </w:rPr>
              <w:t xml:space="preserve"> </w:t>
            </w:r>
            <w:r w:rsidR="00210A32" w:rsidRPr="00DB0ACD">
              <w:rPr>
                <w:rFonts w:ascii="Sylfaen" w:hAnsi="Sylfaen"/>
                <w:sz w:val="20"/>
                <w:szCs w:val="20"/>
                <w:lang w:val="ka-GE"/>
              </w:rPr>
              <w:t>-</w:t>
            </w:r>
            <w:r w:rsidR="00210A32" w:rsidRPr="00DB0ACD">
              <w:rPr>
                <w:rFonts w:ascii="Sylfaen" w:hAnsi="Sylfaen"/>
                <w:sz w:val="20"/>
                <w:szCs w:val="20"/>
              </w:rPr>
              <w:t xml:space="preserve"> </w:t>
            </w:r>
            <w:r w:rsidR="00210A32" w:rsidRPr="00DB0ACD">
              <w:rPr>
                <w:rFonts w:ascii="Sylfaen" w:hAnsi="Sylfaen"/>
                <w:sz w:val="20"/>
                <w:szCs w:val="20"/>
                <w:lang w:val="ka-GE"/>
              </w:rPr>
              <w:t xml:space="preserve">ისტორია-არქეოლოგიის დეპარტამენტის </w:t>
            </w:r>
            <w:proofErr w:type="spellStart"/>
            <w:r w:rsidR="00210A32" w:rsidRPr="00DB0ACD">
              <w:rPr>
                <w:rFonts w:ascii="Sylfaen" w:hAnsi="Sylfaen"/>
                <w:sz w:val="20"/>
                <w:szCs w:val="20"/>
              </w:rPr>
              <w:t>არქეოლოგიის</w:t>
            </w:r>
            <w:proofErr w:type="spellEnd"/>
            <w:r w:rsidR="00210A32" w:rsidRPr="00DB0ACD">
              <w:rPr>
                <w:rFonts w:ascii="Sylfaen" w:hAnsi="Sylfaen"/>
                <w:sz w:val="20"/>
                <w:szCs w:val="20"/>
              </w:rPr>
              <w:t xml:space="preserve"> </w:t>
            </w:r>
            <w:r w:rsidR="00210A32" w:rsidRPr="00DB0ACD">
              <w:rPr>
                <w:rFonts w:ascii="Sylfaen" w:hAnsi="Sylfaen"/>
                <w:sz w:val="20"/>
                <w:szCs w:val="20"/>
                <w:lang w:val="ka-GE"/>
              </w:rPr>
              <w:t>მიმართულებ</w:t>
            </w:r>
            <w:proofErr w:type="spellStart"/>
            <w:r w:rsidR="00210A32" w:rsidRPr="00DB0ACD">
              <w:rPr>
                <w:rFonts w:ascii="Sylfaen" w:hAnsi="Sylfaen"/>
                <w:sz w:val="20"/>
                <w:szCs w:val="20"/>
              </w:rPr>
              <w:t>ის</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ასოცირებული</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პროფესორი</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აწსუ</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არქეოლოგიური</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ექსპედიციის</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წევრი</w:t>
            </w:r>
            <w:proofErr w:type="spellEnd"/>
            <w:r w:rsidR="00210A32" w:rsidRPr="00DB0ACD">
              <w:rPr>
                <w:rFonts w:ascii="Sylfaen" w:hAnsi="Sylfaen"/>
                <w:sz w:val="20"/>
                <w:szCs w:val="20"/>
              </w:rPr>
              <w:t>.</w:t>
            </w:r>
            <w:r w:rsidRPr="00DB0ACD">
              <w:rPr>
                <w:rFonts w:ascii="Sylfaen" w:hAnsi="Sylfaen"/>
                <w:sz w:val="20"/>
                <w:szCs w:val="20"/>
                <w:lang w:val="ka-GE"/>
              </w:rPr>
              <w:t xml:space="preserve"> ტელ.- </w:t>
            </w:r>
            <w:proofErr w:type="gramStart"/>
            <w:r w:rsidRPr="00DB0ACD">
              <w:rPr>
                <w:rFonts w:ascii="Sylfaen" w:hAnsi="Sylfaen"/>
                <w:sz w:val="20"/>
                <w:szCs w:val="20"/>
              </w:rPr>
              <w:t>0</w:t>
            </w:r>
            <w:proofErr w:type="gramEnd"/>
            <w:r w:rsidRPr="00DB0ACD">
              <w:rPr>
                <w:rFonts w:ascii="Sylfaen" w:hAnsi="Sylfaen"/>
                <w:sz w:val="20"/>
                <w:szCs w:val="20"/>
                <w:lang w:val="ka-GE"/>
              </w:rPr>
              <w:t xml:space="preserve"> (431) 24-86-25.  მობ. 5 (99) 98-26-79. </w:t>
            </w:r>
            <w:proofErr w:type="spellStart"/>
            <w:r w:rsidRPr="00DB0ACD">
              <w:rPr>
                <w:rFonts w:ascii="Sylfaen" w:hAnsi="Sylfaen"/>
                <w:sz w:val="20"/>
                <w:szCs w:val="20"/>
                <w:lang w:val="ka-GE"/>
              </w:rPr>
              <w:t>ელ.ფოსტა</w:t>
            </w:r>
            <w:proofErr w:type="spellEnd"/>
            <w:r w:rsidRPr="00DB0ACD">
              <w:rPr>
                <w:rFonts w:ascii="Sylfaen" w:hAnsi="Sylfaen"/>
                <w:sz w:val="20"/>
                <w:szCs w:val="20"/>
                <w:lang w:val="ka-GE"/>
              </w:rPr>
              <w:t xml:space="preserve"> - </w:t>
            </w:r>
            <w:r w:rsidRPr="00DB0ACD">
              <w:rPr>
                <w:rFonts w:ascii="Sylfaen" w:hAnsi="Sylfaen"/>
                <w:sz w:val="20"/>
                <w:szCs w:val="20"/>
              </w:rPr>
              <w:t>Merab-chumburidze@rambler.ru</w:t>
            </w:r>
          </w:p>
          <w:p w:rsidR="00210A32" w:rsidRPr="00DB0ACD" w:rsidRDefault="000D7EE7" w:rsidP="00DB0ACD">
            <w:pPr>
              <w:pStyle w:val="ListParagraph"/>
              <w:numPr>
                <w:ilvl w:val="0"/>
                <w:numId w:val="5"/>
              </w:numPr>
              <w:spacing w:after="0" w:line="240" w:lineRule="auto"/>
              <w:rPr>
                <w:rFonts w:ascii="Sylfaen" w:hAnsi="Sylfaen" w:cs="Sylfaen"/>
                <w:b/>
                <w:bCs/>
                <w:sz w:val="20"/>
                <w:szCs w:val="20"/>
                <w:lang w:val="ka-GE"/>
              </w:rPr>
            </w:pPr>
            <w:proofErr w:type="gramStart"/>
            <w:r w:rsidRPr="00DB0ACD">
              <w:rPr>
                <w:rFonts w:ascii="Sylfaen" w:hAnsi="Sylfaen"/>
                <w:b/>
                <w:sz w:val="20"/>
                <w:szCs w:val="20"/>
              </w:rPr>
              <w:t>რ</w:t>
            </w:r>
            <w:proofErr w:type="spellStart"/>
            <w:r w:rsidRPr="00DB0ACD">
              <w:rPr>
                <w:rFonts w:ascii="Sylfaen" w:hAnsi="Sylfaen"/>
                <w:b/>
                <w:sz w:val="20"/>
                <w:szCs w:val="20"/>
                <w:lang w:val="ka-GE"/>
              </w:rPr>
              <w:t>ოლანდი</w:t>
            </w:r>
            <w:proofErr w:type="spellEnd"/>
            <w:proofErr w:type="gramEnd"/>
            <w:r w:rsidRPr="00DB0ACD">
              <w:rPr>
                <w:rFonts w:ascii="Sylfaen" w:hAnsi="Sylfaen"/>
                <w:b/>
                <w:sz w:val="20"/>
                <w:szCs w:val="20"/>
                <w:lang w:val="ka-GE"/>
              </w:rPr>
              <w:t xml:space="preserve"> </w:t>
            </w:r>
            <w:proofErr w:type="spellStart"/>
            <w:r w:rsidRPr="00DB0ACD">
              <w:rPr>
                <w:rFonts w:ascii="Sylfaen" w:hAnsi="Sylfaen"/>
                <w:b/>
                <w:sz w:val="20"/>
                <w:szCs w:val="20"/>
              </w:rPr>
              <w:t>ისაკაძე</w:t>
            </w:r>
            <w:proofErr w:type="spellEnd"/>
            <w:r w:rsidRPr="00DB0ACD">
              <w:rPr>
                <w:rFonts w:ascii="Sylfaen" w:hAnsi="Sylfaen"/>
                <w:sz w:val="20"/>
                <w:szCs w:val="20"/>
              </w:rPr>
              <w:t xml:space="preserve"> </w:t>
            </w:r>
            <w:r w:rsidRPr="00DB0ACD">
              <w:rPr>
                <w:rFonts w:ascii="Sylfaen" w:hAnsi="Sylfaen"/>
                <w:sz w:val="20"/>
                <w:szCs w:val="20"/>
                <w:lang w:val="ka-GE"/>
              </w:rPr>
              <w:t xml:space="preserve">- </w:t>
            </w:r>
            <w:proofErr w:type="spellStart"/>
            <w:r w:rsidR="00210A32" w:rsidRPr="00DB0ACD">
              <w:rPr>
                <w:rFonts w:ascii="Sylfaen" w:hAnsi="Sylfaen"/>
                <w:sz w:val="20"/>
                <w:szCs w:val="20"/>
              </w:rPr>
              <w:t>ისტორიის</w:t>
            </w:r>
            <w:proofErr w:type="spellEnd"/>
            <w:r w:rsidR="00210A32" w:rsidRPr="00DB0ACD">
              <w:rPr>
                <w:rFonts w:ascii="Sylfaen" w:hAnsi="Sylfaen"/>
                <w:sz w:val="20"/>
                <w:szCs w:val="20"/>
              </w:rPr>
              <w:t xml:space="preserve"> </w:t>
            </w:r>
            <w:r w:rsidR="00210A32" w:rsidRPr="00DB0ACD">
              <w:rPr>
                <w:rFonts w:ascii="Sylfaen" w:hAnsi="Sylfaen"/>
                <w:sz w:val="20"/>
                <w:szCs w:val="20"/>
                <w:lang w:val="ka-GE"/>
              </w:rPr>
              <w:t xml:space="preserve">აკადემიური </w:t>
            </w:r>
            <w:proofErr w:type="spellStart"/>
            <w:r w:rsidR="00210A32" w:rsidRPr="00DB0ACD">
              <w:rPr>
                <w:rFonts w:ascii="Sylfaen" w:hAnsi="Sylfaen"/>
                <w:sz w:val="20"/>
                <w:szCs w:val="20"/>
              </w:rPr>
              <w:t>დოქტორი</w:t>
            </w:r>
            <w:proofErr w:type="spellEnd"/>
            <w:r w:rsidR="00210A32" w:rsidRPr="00DB0ACD">
              <w:rPr>
                <w:rFonts w:ascii="Sylfaen" w:hAnsi="Sylfaen"/>
                <w:sz w:val="20"/>
                <w:szCs w:val="20"/>
              </w:rPr>
              <w:t xml:space="preserve"> </w:t>
            </w:r>
            <w:r w:rsidR="00210A32" w:rsidRPr="00DB0ACD">
              <w:rPr>
                <w:rFonts w:ascii="Sylfaen" w:hAnsi="Sylfaen"/>
                <w:sz w:val="20"/>
                <w:szCs w:val="20"/>
                <w:lang w:val="ka-GE"/>
              </w:rPr>
              <w:t>-</w:t>
            </w:r>
            <w:r w:rsidR="00210A32" w:rsidRPr="00DB0ACD">
              <w:rPr>
                <w:rFonts w:ascii="Sylfaen" w:hAnsi="Sylfaen"/>
                <w:sz w:val="20"/>
                <w:szCs w:val="20"/>
              </w:rPr>
              <w:t xml:space="preserve"> </w:t>
            </w:r>
            <w:proofErr w:type="spellStart"/>
            <w:r w:rsidR="00210A32" w:rsidRPr="00DB0ACD">
              <w:rPr>
                <w:rFonts w:ascii="Sylfaen" w:hAnsi="Sylfaen"/>
                <w:sz w:val="20"/>
                <w:szCs w:val="20"/>
              </w:rPr>
              <w:t>საქართველოს</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ეროვნული</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მუზეუმის</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ოთ</w:t>
            </w:r>
            <w:proofErr w:type="spellEnd"/>
            <w:r w:rsidR="00210A32" w:rsidRPr="00DB0ACD">
              <w:rPr>
                <w:rFonts w:ascii="Sylfaen" w:hAnsi="Sylfaen"/>
                <w:sz w:val="20"/>
                <w:szCs w:val="20"/>
              </w:rPr>
              <w:t xml:space="preserve">. </w:t>
            </w:r>
            <w:proofErr w:type="spellStart"/>
            <w:proofErr w:type="gramStart"/>
            <w:r w:rsidR="00210A32" w:rsidRPr="00DB0ACD">
              <w:rPr>
                <w:rFonts w:ascii="Sylfaen" w:hAnsi="Sylfaen"/>
                <w:sz w:val="20"/>
                <w:szCs w:val="20"/>
              </w:rPr>
              <w:t>ლორთქიფანიძის</w:t>
            </w:r>
            <w:proofErr w:type="spellEnd"/>
            <w:proofErr w:type="gramEnd"/>
            <w:r w:rsidR="00210A32" w:rsidRPr="00DB0ACD">
              <w:rPr>
                <w:rFonts w:ascii="Sylfaen" w:hAnsi="Sylfaen"/>
                <w:sz w:val="20"/>
                <w:szCs w:val="20"/>
              </w:rPr>
              <w:t xml:space="preserve"> </w:t>
            </w:r>
            <w:proofErr w:type="spellStart"/>
            <w:r w:rsidR="00210A32" w:rsidRPr="00DB0ACD">
              <w:rPr>
                <w:rFonts w:ascii="Sylfaen" w:hAnsi="Sylfaen"/>
                <w:sz w:val="20"/>
                <w:szCs w:val="20"/>
              </w:rPr>
              <w:t>არქეოლოგიის</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ცენტრის</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მეცნიერ-თანამშრომელი</w:t>
            </w:r>
            <w:proofErr w:type="spellEnd"/>
            <w:r w:rsidR="00210A32" w:rsidRPr="00DB0ACD">
              <w:rPr>
                <w:rFonts w:ascii="Sylfaen" w:hAnsi="Sylfaen"/>
                <w:sz w:val="20"/>
                <w:szCs w:val="20"/>
              </w:rPr>
              <w:t xml:space="preserve">; </w:t>
            </w:r>
            <w:r w:rsidR="006A5941" w:rsidRPr="00DB0ACD">
              <w:rPr>
                <w:rFonts w:ascii="Sylfaen" w:hAnsi="Sylfaen"/>
                <w:sz w:val="20"/>
                <w:szCs w:val="20"/>
                <w:lang w:val="ka-GE"/>
              </w:rPr>
              <w:t xml:space="preserve">ქუთაისის ისტორიულ-არქიტექტურული მუზეუმ-ნაკრძალის დირექტორი; </w:t>
            </w:r>
            <w:proofErr w:type="spellStart"/>
            <w:r w:rsidR="00210A32" w:rsidRPr="00DB0ACD">
              <w:rPr>
                <w:rFonts w:ascii="Sylfaen" w:hAnsi="Sylfaen"/>
                <w:sz w:val="20"/>
                <w:szCs w:val="20"/>
              </w:rPr>
              <w:t>აწსუ</w:t>
            </w:r>
            <w:proofErr w:type="spellEnd"/>
            <w:r w:rsidR="00210A32" w:rsidRPr="00DB0ACD">
              <w:rPr>
                <w:rFonts w:ascii="Sylfaen" w:hAnsi="Sylfaen"/>
                <w:sz w:val="20"/>
                <w:szCs w:val="20"/>
                <w:lang w:val="ka-GE"/>
              </w:rPr>
              <w:t xml:space="preserve"> ისტორია-არქეოლოგიის დეპარტამენტის </w:t>
            </w:r>
            <w:proofErr w:type="spellStart"/>
            <w:r w:rsidR="00210A32" w:rsidRPr="00DB0ACD">
              <w:rPr>
                <w:rFonts w:ascii="Sylfaen" w:hAnsi="Sylfaen"/>
                <w:sz w:val="20"/>
                <w:szCs w:val="20"/>
              </w:rPr>
              <w:t>არქეოლოგიის</w:t>
            </w:r>
            <w:proofErr w:type="spellEnd"/>
            <w:r w:rsidR="00210A32" w:rsidRPr="00DB0ACD">
              <w:rPr>
                <w:rFonts w:ascii="Sylfaen" w:hAnsi="Sylfaen"/>
                <w:sz w:val="20"/>
                <w:szCs w:val="20"/>
              </w:rPr>
              <w:t xml:space="preserve"> </w:t>
            </w:r>
            <w:r w:rsidR="00210A32" w:rsidRPr="00DB0ACD">
              <w:rPr>
                <w:rFonts w:ascii="Sylfaen" w:hAnsi="Sylfaen"/>
                <w:sz w:val="20"/>
                <w:szCs w:val="20"/>
                <w:lang w:val="ka-GE"/>
              </w:rPr>
              <w:t>მიმართულებ</w:t>
            </w:r>
            <w:proofErr w:type="spellStart"/>
            <w:r w:rsidR="00210A32" w:rsidRPr="00DB0ACD">
              <w:rPr>
                <w:rFonts w:ascii="Sylfaen" w:hAnsi="Sylfaen"/>
                <w:sz w:val="20"/>
                <w:szCs w:val="20"/>
              </w:rPr>
              <w:t>ის</w:t>
            </w:r>
            <w:proofErr w:type="spellEnd"/>
            <w:r w:rsidR="00210A32" w:rsidRPr="00DB0ACD">
              <w:rPr>
                <w:rFonts w:ascii="Sylfaen" w:hAnsi="Sylfaen"/>
                <w:sz w:val="20"/>
                <w:szCs w:val="20"/>
              </w:rPr>
              <w:t xml:space="preserve"> </w:t>
            </w:r>
            <w:r w:rsidR="006A5941" w:rsidRPr="00DB0ACD">
              <w:rPr>
                <w:rFonts w:ascii="Sylfaen" w:hAnsi="Sylfaen"/>
                <w:sz w:val="20"/>
                <w:szCs w:val="20"/>
                <w:lang w:val="ka-GE"/>
              </w:rPr>
              <w:t>ასოცირებული პროფესორი</w:t>
            </w:r>
            <w:r w:rsidR="00210A32" w:rsidRPr="00DB0ACD">
              <w:rPr>
                <w:rFonts w:ascii="Sylfaen" w:hAnsi="Sylfaen"/>
                <w:sz w:val="20"/>
                <w:szCs w:val="20"/>
              </w:rPr>
              <w:t xml:space="preserve">; </w:t>
            </w:r>
            <w:proofErr w:type="spellStart"/>
            <w:r w:rsidR="00210A32" w:rsidRPr="00DB0ACD">
              <w:rPr>
                <w:rFonts w:ascii="Sylfaen" w:hAnsi="Sylfaen"/>
                <w:sz w:val="20"/>
                <w:szCs w:val="20"/>
              </w:rPr>
              <w:t>აწსუ</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არქეოლოგიური</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ექსპედიციის</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წევრი</w:t>
            </w:r>
            <w:proofErr w:type="spellEnd"/>
            <w:r w:rsidR="00210A32" w:rsidRPr="00DB0ACD">
              <w:rPr>
                <w:rFonts w:ascii="Sylfaen" w:hAnsi="Sylfaen"/>
                <w:sz w:val="20"/>
                <w:szCs w:val="20"/>
              </w:rPr>
              <w:t>.</w:t>
            </w:r>
            <w:r w:rsidRPr="00DB0ACD">
              <w:rPr>
                <w:rFonts w:ascii="Sylfaen" w:hAnsi="Sylfaen"/>
                <w:sz w:val="20"/>
                <w:szCs w:val="20"/>
                <w:lang w:val="ka-GE"/>
              </w:rPr>
              <w:t xml:space="preserve"> ტელ.-  (431) 24-86-25. მობ. 5 (93) 23-21-75. ელ. ფოსტა - </w:t>
            </w:r>
            <w:r w:rsidRPr="00DB0ACD">
              <w:rPr>
                <w:rFonts w:ascii="Sylfaen" w:hAnsi="Sylfaen"/>
                <w:sz w:val="20"/>
                <w:szCs w:val="20"/>
              </w:rPr>
              <w:t>roland-isakadze@mail.ru</w:t>
            </w:r>
          </w:p>
          <w:p w:rsidR="00210A32" w:rsidRPr="00DB0ACD" w:rsidRDefault="000D7EE7" w:rsidP="00DB0ACD">
            <w:pPr>
              <w:pStyle w:val="ListParagraph"/>
              <w:numPr>
                <w:ilvl w:val="0"/>
                <w:numId w:val="5"/>
              </w:numPr>
              <w:spacing w:after="0" w:line="240" w:lineRule="auto"/>
              <w:rPr>
                <w:rFonts w:ascii="Sylfaen" w:hAnsi="Sylfaen" w:cs="Sylfaen"/>
                <w:b/>
                <w:bCs/>
                <w:sz w:val="20"/>
                <w:szCs w:val="20"/>
                <w:lang w:val="ka-GE"/>
              </w:rPr>
            </w:pPr>
            <w:r w:rsidRPr="00DB0ACD">
              <w:rPr>
                <w:rFonts w:ascii="Sylfaen" w:hAnsi="Sylfaen"/>
                <w:b/>
                <w:sz w:val="20"/>
                <w:szCs w:val="20"/>
                <w:lang w:val="ka-GE"/>
              </w:rPr>
              <w:t xml:space="preserve">ნონა </w:t>
            </w:r>
            <w:proofErr w:type="spellStart"/>
            <w:r w:rsidRPr="00DB0ACD">
              <w:rPr>
                <w:rFonts w:ascii="Sylfaen" w:hAnsi="Sylfaen"/>
                <w:b/>
                <w:sz w:val="20"/>
                <w:szCs w:val="20"/>
                <w:lang w:val="ka-GE"/>
              </w:rPr>
              <w:t>ქარციძე</w:t>
            </w:r>
            <w:proofErr w:type="spellEnd"/>
            <w:r w:rsidRPr="00DB0ACD">
              <w:rPr>
                <w:rFonts w:ascii="Sylfaen" w:hAnsi="Sylfaen"/>
                <w:b/>
                <w:sz w:val="20"/>
                <w:szCs w:val="20"/>
                <w:lang w:val="ka-GE"/>
              </w:rPr>
              <w:t xml:space="preserve"> -</w:t>
            </w:r>
            <w:r w:rsidRPr="00DB0ACD">
              <w:rPr>
                <w:rFonts w:ascii="Sylfaen" w:hAnsi="Sylfaen"/>
                <w:sz w:val="20"/>
                <w:szCs w:val="20"/>
                <w:lang w:val="ka-GE"/>
              </w:rPr>
              <w:t xml:space="preserve"> </w:t>
            </w:r>
            <w:proofErr w:type="spellStart"/>
            <w:r w:rsidR="00210A32" w:rsidRPr="00DB0ACD">
              <w:rPr>
                <w:rFonts w:ascii="Sylfaen" w:hAnsi="Sylfaen"/>
                <w:sz w:val="20"/>
                <w:szCs w:val="20"/>
              </w:rPr>
              <w:t>ისტორიი</w:t>
            </w:r>
            <w:proofErr w:type="spellEnd"/>
            <w:r w:rsidR="00210A32" w:rsidRPr="00DB0ACD">
              <w:rPr>
                <w:rFonts w:ascii="Sylfaen" w:hAnsi="Sylfaen"/>
                <w:sz w:val="20"/>
                <w:szCs w:val="20"/>
                <w:lang w:val="ka-GE"/>
              </w:rPr>
              <w:t xml:space="preserve">ს </w:t>
            </w:r>
            <w:r w:rsidR="006A5941" w:rsidRPr="00DB0ACD">
              <w:rPr>
                <w:rFonts w:ascii="Sylfaen" w:hAnsi="Sylfaen"/>
                <w:sz w:val="20"/>
                <w:szCs w:val="20"/>
                <w:lang w:val="ka-GE"/>
              </w:rPr>
              <w:t xml:space="preserve">აკადემიური </w:t>
            </w:r>
            <w:proofErr w:type="spellStart"/>
            <w:r w:rsidR="00210A32" w:rsidRPr="00DB0ACD">
              <w:rPr>
                <w:rFonts w:ascii="Sylfaen" w:hAnsi="Sylfaen"/>
                <w:sz w:val="20"/>
                <w:szCs w:val="20"/>
              </w:rPr>
              <w:t>დოქტორი</w:t>
            </w:r>
            <w:proofErr w:type="spellEnd"/>
            <w:r w:rsidR="00210A32" w:rsidRPr="00DB0ACD">
              <w:rPr>
                <w:rFonts w:ascii="Sylfaen" w:hAnsi="Sylfaen"/>
                <w:sz w:val="20"/>
                <w:szCs w:val="20"/>
              </w:rPr>
              <w:t xml:space="preserve"> </w:t>
            </w:r>
            <w:r w:rsidR="00210A32" w:rsidRPr="00DB0ACD">
              <w:rPr>
                <w:rFonts w:ascii="Sylfaen" w:hAnsi="Sylfaen"/>
                <w:sz w:val="20"/>
                <w:szCs w:val="20"/>
                <w:lang w:val="ka-GE"/>
              </w:rPr>
              <w:t>-</w:t>
            </w:r>
            <w:r w:rsidR="00210A32" w:rsidRPr="00DB0ACD">
              <w:rPr>
                <w:rFonts w:ascii="Sylfaen" w:hAnsi="Sylfaen"/>
                <w:sz w:val="20"/>
                <w:szCs w:val="20"/>
              </w:rPr>
              <w:t xml:space="preserve"> </w:t>
            </w:r>
            <w:proofErr w:type="spellStart"/>
            <w:r w:rsidR="00210A32" w:rsidRPr="00DB0ACD">
              <w:rPr>
                <w:rFonts w:ascii="Sylfaen" w:hAnsi="Sylfaen"/>
                <w:sz w:val="20"/>
                <w:szCs w:val="20"/>
              </w:rPr>
              <w:t>აწსუ</w:t>
            </w:r>
            <w:proofErr w:type="spellEnd"/>
            <w:r w:rsidR="00210A32" w:rsidRPr="00DB0ACD">
              <w:rPr>
                <w:rFonts w:ascii="Sylfaen" w:hAnsi="Sylfaen"/>
                <w:sz w:val="20"/>
                <w:szCs w:val="20"/>
              </w:rPr>
              <w:t xml:space="preserve"> </w:t>
            </w:r>
            <w:r w:rsidR="00210A32" w:rsidRPr="00DB0ACD">
              <w:rPr>
                <w:rFonts w:ascii="Sylfaen" w:hAnsi="Sylfaen"/>
                <w:sz w:val="20"/>
                <w:szCs w:val="20"/>
                <w:lang w:val="ka-GE"/>
              </w:rPr>
              <w:t xml:space="preserve">ისტორია-არქეოლოგიის დეპარტამენტის </w:t>
            </w:r>
            <w:proofErr w:type="spellStart"/>
            <w:r w:rsidR="00210A32" w:rsidRPr="00DB0ACD">
              <w:rPr>
                <w:rFonts w:ascii="Sylfaen" w:hAnsi="Sylfaen"/>
                <w:sz w:val="20"/>
                <w:szCs w:val="20"/>
              </w:rPr>
              <w:t>არქეოლოგიის</w:t>
            </w:r>
            <w:proofErr w:type="spellEnd"/>
            <w:r w:rsidR="00210A32" w:rsidRPr="00DB0ACD">
              <w:rPr>
                <w:rFonts w:ascii="Sylfaen" w:hAnsi="Sylfaen"/>
                <w:sz w:val="20"/>
                <w:szCs w:val="20"/>
              </w:rPr>
              <w:t xml:space="preserve"> </w:t>
            </w:r>
            <w:r w:rsidR="00210A32" w:rsidRPr="00DB0ACD">
              <w:rPr>
                <w:rFonts w:ascii="Sylfaen" w:hAnsi="Sylfaen"/>
                <w:sz w:val="20"/>
                <w:szCs w:val="20"/>
                <w:lang w:val="ka-GE"/>
              </w:rPr>
              <w:t>მიმართულებ</w:t>
            </w:r>
            <w:proofErr w:type="spellStart"/>
            <w:r w:rsidR="00210A32" w:rsidRPr="00DB0ACD">
              <w:rPr>
                <w:rFonts w:ascii="Sylfaen" w:hAnsi="Sylfaen"/>
                <w:sz w:val="20"/>
                <w:szCs w:val="20"/>
              </w:rPr>
              <w:t>ის</w:t>
            </w:r>
            <w:proofErr w:type="spellEnd"/>
            <w:r w:rsidR="00210A32" w:rsidRPr="00DB0ACD">
              <w:rPr>
                <w:rFonts w:ascii="Sylfaen" w:hAnsi="Sylfaen"/>
                <w:sz w:val="20"/>
                <w:szCs w:val="20"/>
                <w:lang w:val="ka-GE"/>
              </w:rPr>
              <w:t xml:space="preserve"> </w:t>
            </w:r>
            <w:r w:rsidR="006A5941" w:rsidRPr="00DB0ACD">
              <w:rPr>
                <w:rFonts w:ascii="Sylfaen" w:hAnsi="Sylfaen"/>
                <w:sz w:val="20"/>
                <w:szCs w:val="20"/>
                <w:lang w:val="ka-GE"/>
              </w:rPr>
              <w:t>ასისტენტ პროფესორი</w:t>
            </w:r>
            <w:r w:rsidR="00210A32" w:rsidRPr="00DB0ACD">
              <w:rPr>
                <w:rFonts w:ascii="Sylfaen" w:hAnsi="Sylfaen"/>
                <w:sz w:val="20"/>
                <w:szCs w:val="20"/>
              </w:rPr>
              <w:t xml:space="preserve">; </w:t>
            </w:r>
            <w:proofErr w:type="spellStart"/>
            <w:r w:rsidR="00210A32" w:rsidRPr="00DB0ACD">
              <w:rPr>
                <w:rFonts w:ascii="Sylfaen" w:hAnsi="Sylfaen"/>
                <w:sz w:val="20"/>
                <w:szCs w:val="20"/>
              </w:rPr>
              <w:t>აწსუ</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არქეოლოგიური</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ექსპედიციის</w:t>
            </w:r>
            <w:proofErr w:type="spellEnd"/>
            <w:r w:rsidR="00210A32" w:rsidRPr="00DB0ACD">
              <w:rPr>
                <w:rFonts w:ascii="Sylfaen" w:hAnsi="Sylfaen"/>
                <w:sz w:val="20"/>
                <w:szCs w:val="20"/>
              </w:rPr>
              <w:t xml:space="preserve"> </w:t>
            </w:r>
            <w:proofErr w:type="spellStart"/>
            <w:r w:rsidR="00210A32" w:rsidRPr="00DB0ACD">
              <w:rPr>
                <w:rFonts w:ascii="Sylfaen" w:hAnsi="Sylfaen"/>
                <w:sz w:val="20"/>
                <w:szCs w:val="20"/>
              </w:rPr>
              <w:t>წევრი</w:t>
            </w:r>
            <w:proofErr w:type="spellEnd"/>
            <w:r w:rsidR="00210A32" w:rsidRPr="00DB0ACD">
              <w:rPr>
                <w:rFonts w:ascii="Sylfaen" w:hAnsi="Sylfaen"/>
                <w:sz w:val="20"/>
                <w:szCs w:val="20"/>
              </w:rPr>
              <w:t>.</w:t>
            </w:r>
            <w:r w:rsidR="00AD4311" w:rsidRPr="00DB0ACD">
              <w:rPr>
                <w:rFonts w:ascii="Sylfaen" w:hAnsi="Sylfaen"/>
                <w:sz w:val="20"/>
                <w:szCs w:val="20"/>
                <w:lang w:val="ka-GE"/>
              </w:rPr>
              <w:t xml:space="preserve"> </w:t>
            </w:r>
          </w:p>
          <w:p w:rsidR="000D7EE7" w:rsidRPr="00DB0ACD" w:rsidRDefault="000D7EE7" w:rsidP="00DB0ACD">
            <w:pPr>
              <w:pStyle w:val="ListParagraph"/>
              <w:numPr>
                <w:ilvl w:val="0"/>
                <w:numId w:val="5"/>
              </w:numPr>
              <w:spacing w:after="0" w:line="240" w:lineRule="auto"/>
              <w:rPr>
                <w:rFonts w:ascii="Sylfaen" w:hAnsi="Sylfaen" w:cs="Sylfaen"/>
                <w:b/>
                <w:bCs/>
                <w:sz w:val="20"/>
                <w:szCs w:val="20"/>
                <w:lang w:val="ka-GE"/>
              </w:rPr>
            </w:pPr>
            <w:r w:rsidRPr="00DB0ACD">
              <w:rPr>
                <w:rFonts w:ascii="Sylfaen" w:hAnsi="Sylfaen"/>
                <w:b/>
                <w:sz w:val="20"/>
                <w:szCs w:val="20"/>
                <w:lang w:val="ka-GE"/>
              </w:rPr>
              <w:t xml:space="preserve">დავით </w:t>
            </w:r>
            <w:proofErr w:type="spellStart"/>
            <w:r w:rsidRPr="00DB0ACD">
              <w:rPr>
                <w:rFonts w:ascii="Sylfaen" w:hAnsi="Sylfaen"/>
                <w:b/>
                <w:sz w:val="20"/>
                <w:szCs w:val="20"/>
                <w:lang w:val="ka-GE"/>
              </w:rPr>
              <w:t>შავიანიძე</w:t>
            </w:r>
            <w:proofErr w:type="spellEnd"/>
            <w:r w:rsidRPr="00DB0ACD">
              <w:rPr>
                <w:rFonts w:ascii="Sylfaen" w:hAnsi="Sylfaen"/>
                <w:b/>
                <w:sz w:val="20"/>
                <w:szCs w:val="20"/>
                <w:lang w:val="it-IT"/>
              </w:rPr>
              <w:t xml:space="preserve"> </w:t>
            </w:r>
            <w:r w:rsidRPr="00DB0ACD">
              <w:rPr>
                <w:rFonts w:ascii="Sylfaen" w:hAnsi="Sylfaen"/>
                <w:b/>
                <w:sz w:val="20"/>
                <w:szCs w:val="20"/>
                <w:lang w:val="ka-GE"/>
              </w:rPr>
              <w:t>-</w:t>
            </w:r>
            <w:r w:rsidRPr="00DB0ACD">
              <w:rPr>
                <w:rFonts w:ascii="Sylfaen" w:hAnsi="Sylfaen"/>
                <w:sz w:val="20"/>
                <w:szCs w:val="20"/>
                <w:lang w:val="ka-GE"/>
              </w:rPr>
              <w:t xml:space="preserve"> </w:t>
            </w:r>
            <w:r w:rsidR="00210A32" w:rsidRPr="00DB0ACD">
              <w:rPr>
                <w:rFonts w:ascii="Sylfaen" w:hAnsi="Sylfaen"/>
                <w:sz w:val="20"/>
                <w:szCs w:val="20"/>
                <w:lang w:val="ka-GE"/>
              </w:rPr>
              <w:t xml:space="preserve"> </w:t>
            </w:r>
            <w:r w:rsidR="00210A32" w:rsidRPr="00DB0ACD">
              <w:rPr>
                <w:rFonts w:ascii="Sylfaen" w:hAnsi="Sylfaen"/>
                <w:sz w:val="20"/>
                <w:szCs w:val="20"/>
                <w:lang w:val="it-IT"/>
              </w:rPr>
              <w:t xml:space="preserve">ისტორიის </w:t>
            </w:r>
            <w:r w:rsidR="006A5941" w:rsidRPr="00DB0ACD">
              <w:rPr>
                <w:rFonts w:ascii="Sylfaen" w:hAnsi="Sylfaen"/>
                <w:sz w:val="20"/>
                <w:szCs w:val="20"/>
                <w:lang w:val="ka-GE"/>
              </w:rPr>
              <w:t xml:space="preserve">აკადემიური </w:t>
            </w:r>
            <w:r w:rsidR="00210A32" w:rsidRPr="00DB0ACD">
              <w:rPr>
                <w:rFonts w:ascii="Sylfaen" w:hAnsi="Sylfaen"/>
                <w:sz w:val="20"/>
                <w:szCs w:val="20"/>
                <w:lang w:val="it-IT"/>
              </w:rPr>
              <w:t xml:space="preserve">დოქტორი </w:t>
            </w:r>
            <w:r w:rsidR="00210A32" w:rsidRPr="00DB0ACD">
              <w:rPr>
                <w:rFonts w:ascii="Sylfaen" w:hAnsi="Sylfaen"/>
                <w:sz w:val="20"/>
                <w:szCs w:val="20"/>
                <w:lang w:val="ka-GE"/>
              </w:rPr>
              <w:t>-</w:t>
            </w:r>
            <w:r w:rsidR="00210A32" w:rsidRPr="00DB0ACD">
              <w:rPr>
                <w:rFonts w:ascii="Sylfaen" w:hAnsi="Sylfaen"/>
                <w:sz w:val="20"/>
                <w:szCs w:val="20"/>
                <w:lang w:val="it-IT"/>
              </w:rPr>
              <w:t xml:space="preserve"> აწსუ</w:t>
            </w:r>
            <w:r w:rsidR="00210A32" w:rsidRPr="00DB0ACD">
              <w:rPr>
                <w:rFonts w:ascii="Sylfaen" w:hAnsi="Sylfaen"/>
                <w:sz w:val="20"/>
                <w:szCs w:val="20"/>
              </w:rPr>
              <w:t xml:space="preserve"> </w:t>
            </w:r>
            <w:r w:rsidR="00210A32" w:rsidRPr="00DB0ACD">
              <w:rPr>
                <w:rFonts w:ascii="Sylfaen" w:hAnsi="Sylfaen"/>
                <w:sz w:val="20"/>
                <w:szCs w:val="20"/>
                <w:lang w:val="ka-GE"/>
              </w:rPr>
              <w:t xml:space="preserve">ისტორია-არქეოლოგიის დეპარტამენტის </w:t>
            </w:r>
            <w:proofErr w:type="spellStart"/>
            <w:r w:rsidR="00210A32" w:rsidRPr="00DB0ACD">
              <w:rPr>
                <w:rFonts w:ascii="Sylfaen" w:hAnsi="Sylfaen"/>
                <w:sz w:val="20"/>
                <w:szCs w:val="20"/>
              </w:rPr>
              <w:t>არქეოლოგიის</w:t>
            </w:r>
            <w:proofErr w:type="spellEnd"/>
            <w:r w:rsidR="00210A32" w:rsidRPr="00DB0ACD">
              <w:rPr>
                <w:rFonts w:ascii="Sylfaen" w:hAnsi="Sylfaen"/>
                <w:sz w:val="20"/>
                <w:szCs w:val="20"/>
              </w:rPr>
              <w:t xml:space="preserve"> </w:t>
            </w:r>
            <w:r w:rsidR="00210A32" w:rsidRPr="00DB0ACD">
              <w:rPr>
                <w:rFonts w:ascii="Sylfaen" w:hAnsi="Sylfaen"/>
                <w:sz w:val="20"/>
                <w:szCs w:val="20"/>
                <w:lang w:val="ka-GE"/>
              </w:rPr>
              <w:t>მიმართულებ</w:t>
            </w:r>
            <w:proofErr w:type="spellStart"/>
            <w:r w:rsidR="00210A32" w:rsidRPr="00DB0ACD">
              <w:rPr>
                <w:rFonts w:ascii="Sylfaen" w:hAnsi="Sylfaen"/>
                <w:sz w:val="20"/>
                <w:szCs w:val="20"/>
              </w:rPr>
              <w:t>ის</w:t>
            </w:r>
            <w:proofErr w:type="spellEnd"/>
            <w:r w:rsidR="00210A32" w:rsidRPr="00DB0ACD">
              <w:rPr>
                <w:rFonts w:ascii="Sylfaen" w:hAnsi="Sylfaen"/>
                <w:sz w:val="20"/>
                <w:szCs w:val="20"/>
                <w:lang w:val="it-IT"/>
              </w:rPr>
              <w:t xml:space="preserve"> ასოცირებული პროფესორი.</w:t>
            </w:r>
            <w:r w:rsidRPr="00DB0ACD">
              <w:rPr>
                <w:rFonts w:ascii="Sylfaen" w:hAnsi="Sylfaen"/>
                <w:sz w:val="20"/>
                <w:szCs w:val="20"/>
                <w:lang w:val="ka-GE"/>
              </w:rPr>
              <w:t xml:space="preserve">  მობ. 5 (99) 49-47-70. ელ. ფოსტა - </w:t>
            </w:r>
            <w:hyperlink r:id="rId9" w:history="1">
              <w:r w:rsidRPr="00DB0ACD">
                <w:rPr>
                  <w:rStyle w:val="Hyperlink"/>
                  <w:rFonts w:ascii="Sylfaen" w:hAnsi="Sylfaen"/>
                  <w:color w:val="auto"/>
                  <w:sz w:val="20"/>
                  <w:szCs w:val="20"/>
                  <w:lang w:val="it-IT"/>
                </w:rPr>
                <w:t>okribelisshvili@mail.ru</w:t>
              </w:r>
            </w:hyperlink>
          </w:p>
          <w:p w:rsidR="000D7EE7" w:rsidRPr="00DB0ACD" w:rsidRDefault="000D7EE7" w:rsidP="00DB0ACD">
            <w:pPr>
              <w:pStyle w:val="ListParagraph"/>
              <w:numPr>
                <w:ilvl w:val="0"/>
                <w:numId w:val="5"/>
              </w:numPr>
              <w:spacing w:after="0" w:line="240" w:lineRule="auto"/>
              <w:rPr>
                <w:rFonts w:ascii="Sylfaen" w:hAnsi="Sylfaen" w:cs="Sylfaen"/>
                <w:b/>
                <w:bCs/>
                <w:sz w:val="20"/>
                <w:szCs w:val="20"/>
                <w:lang w:val="ka-GE"/>
              </w:rPr>
            </w:pPr>
            <w:proofErr w:type="gramStart"/>
            <w:r w:rsidRPr="00DB0ACD">
              <w:rPr>
                <w:rFonts w:ascii="Sylfaen" w:hAnsi="Sylfaen"/>
                <w:b/>
                <w:sz w:val="20"/>
                <w:szCs w:val="20"/>
              </w:rPr>
              <w:t>ი</w:t>
            </w:r>
            <w:proofErr w:type="spellStart"/>
            <w:r w:rsidRPr="00DB0ACD">
              <w:rPr>
                <w:rFonts w:ascii="Sylfaen" w:hAnsi="Sylfaen"/>
                <w:b/>
                <w:sz w:val="20"/>
                <w:szCs w:val="20"/>
                <w:lang w:val="ka-GE"/>
              </w:rPr>
              <w:t>რაიდა</w:t>
            </w:r>
            <w:proofErr w:type="spellEnd"/>
            <w:proofErr w:type="gramEnd"/>
            <w:r w:rsidRPr="00DB0ACD">
              <w:rPr>
                <w:rFonts w:ascii="Sylfaen" w:hAnsi="Sylfaen"/>
                <w:b/>
                <w:sz w:val="20"/>
                <w:szCs w:val="20"/>
                <w:lang w:val="it-IT"/>
              </w:rPr>
              <w:t xml:space="preserve"> </w:t>
            </w:r>
            <w:proofErr w:type="spellStart"/>
            <w:r w:rsidRPr="00DB0ACD">
              <w:rPr>
                <w:rFonts w:ascii="Sylfaen" w:hAnsi="Sylfaen"/>
                <w:b/>
                <w:sz w:val="20"/>
                <w:szCs w:val="20"/>
              </w:rPr>
              <w:t>კროტენკო</w:t>
            </w:r>
            <w:proofErr w:type="spellEnd"/>
            <w:r w:rsidRPr="00DB0ACD">
              <w:rPr>
                <w:rFonts w:ascii="Sylfaen" w:hAnsi="Sylfaen"/>
                <w:sz w:val="20"/>
                <w:szCs w:val="20"/>
                <w:lang w:val="ka-GE"/>
              </w:rPr>
              <w:t xml:space="preserve">; -  </w:t>
            </w:r>
            <w:proofErr w:type="spellStart"/>
            <w:r w:rsidRPr="00DB0ACD">
              <w:rPr>
                <w:rFonts w:ascii="Sylfaen" w:hAnsi="Sylfaen"/>
                <w:sz w:val="20"/>
                <w:szCs w:val="20"/>
              </w:rPr>
              <w:t>ფოლოლოგიის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მეცნიერებათა</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დოქტორი</w:t>
            </w:r>
            <w:proofErr w:type="spellEnd"/>
            <w:r w:rsidRPr="00DB0ACD">
              <w:rPr>
                <w:rFonts w:ascii="Sylfaen" w:hAnsi="Sylfaen"/>
                <w:sz w:val="20"/>
                <w:szCs w:val="20"/>
                <w:lang w:val="ka-GE"/>
              </w:rPr>
              <w:t xml:space="preserve"> </w:t>
            </w:r>
            <w:proofErr w:type="spellStart"/>
            <w:r w:rsidRPr="00DB0ACD">
              <w:rPr>
                <w:rFonts w:ascii="Sylfaen" w:hAnsi="Sylfaen"/>
                <w:sz w:val="20"/>
                <w:szCs w:val="20"/>
              </w:rPr>
              <w:t>აწსუ</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სლავისტიკის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დეპარტამენტის</w:t>
            </w:r>
            <w:proofErr w:type="spellEnd"/>
            <w:r w:rsidRPr="00DB0ACD">
              <w:rPr>
                <w:rFonts w:ascii="Sylfaen" w:hAnsi="Sylfaen"/>
                <w:sz w:val="20"/>
                <w:szCs w:val="20"/>
                <w:lang w:val="it-IT"/>
              </w:rPr>
              <w:t xml:space="preserve"> </w:t>
            </w:r>
            <w:r w:rsidRPr="00DB0ACD">
              <w:rPr>
                <w:rFonts w:ascii="Sylfaen" w:hAnsi="Sylfaen"/>
                <w:sz w:val="20"/>
                <w:szCs w:val="20"/>
                <w:lang w:val="ka-GE"/>
              </w:rPr>
              <w:t>ხელმძღვანელი</w:t>
            </w:r>
            <w:r w:rsidRPr="00DB0ACD">
              <w:rPr>
                <w:rFonts w:ascii="Sylfaen" w:hAnsi="Sylfaen"/>
                <w:sz w:val="20"/>
                <w:szCs w:val="20"/>
                <w:lang w:val="it-IT"/>
              </w:rPr>
              <w:t xml:space="preserve"> </w:t>
            </w:r>
            <w:proofErr w:type="spellStart"/>
            <w:r w:rsidRPr="00DB0ACD">
              <w:rPr>
                <w:rFonts w:ascii="Sylfaen" w:hAnsi="Sylfaen"/>
                <w:sz w:val="20"/>
                <w:szCs w:val="20"/>
              </w:rPr>
              <w:t>და</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სრული</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პროფესორი</w:t>
            </w:r>
            <w:proofErr w:type="spellEnd"/>
            <w:r w:rsidRPr="00DB0ACD">
              <w:rPr>
                <w:rFonts w:ascii="Sylfaen" w:hAnsi="Sylfaen"/>
                <w:sz w:val="20"/>
                <w:szCs w:val="20"/>
                <w:lang w:val="it-IT"/>
              </w:rPr>
              <w:t xml:space="preserve">. </w:t>
            </w:r>
            <w:r w:rsidRPr="00DB0ACD">
              <w:rPr>
                <w:rFonts w:ascii="Sylfaen" w:hAnsi="Sylfaen"/>
                <w:sz w:val="20"/>
                <w:szCs w:val="20"/>
                <w:lang w:val="ka-GE"/>
              </w:rPr>
              <w:t xml:space="preserve">ტელ. 0 (431) 24-09-05. მობ. 5 (77) 44-82-84. ელ. ფოსტა - </w:t>
            </w:r>
            <w:hyperlink r:id="rId10" w:history="1">
              <w:r w:rsidRPr="00DB0ACD">
                <w:rPr>
                  <w:rStyle w:val="Hyperlink"/>
                  <w:rFonts w:ascii="Sylfaen" w:hAnsi="Sylfaen"/>
                  <w:color w:val="auto"/>
                  <w:sz w:val="20"/>
                  <w:szCs w:val="20"/>
                  <w:lang w:val="it-IT"/>
                </w:rPr>
                <w:t>iraidakrotenko@rambler.ru</w:t>
              </w:r>
            </w:hyperlink>
          </w:p>
          <w:p w:rsidR="000D7EE7" w:rsidRPr="00DB0ACD" w:rsidRDefault="000D7EE7" w:rsidP="00DB0ACD">
            <w:pPr>
              <w:pStyle w:val="ListParagraph"/>
              <w:numPr>
                <w:ilvl w:val="0"/>
                <w:numId w:val="5"/>
              </w:numPr>
              <w:spacing w:after="0" w:line="240" w:lineRule="auto"/>
              <w:rPr>
                <w:rFonts w:ascii="Sylfaen" w:hAnsi="Sylfaen" w:cs="Sylfaen"/>
                <w:b/>
                <w:bCs/>
                <w:sz w:val="20"/>
                <w:szCs w:val="20"/>
                <w:lang w:val="ka-GE"/>
              </w:rPr>
            </w:pPr>
            <w:proofErr w:type="gramStart"/>
            <w:r w:rsidRPr="00DB0ACD">
              <w:rPr>
                <w:rFonts w:ascii="Sylfaen" w:hAnsi="Sylfaen"/>
                <w:b/>
                <w:sz w:val="20"/>
                <w:szCs w:val="20"/>
              </w:rPr>
              <w:t>ი</w:t>
            </w:r>
            <w:r w:rsidRPr="00DB0ACD">
              <w:rPr>
                <w:rFonts w:ascii="Sylfaen" w:hAnsi="Sylfaen"/>
                <w:b/>
                <w:sz w:val="20"/>
                <w:szCs w:val="20"/>
                <w:lang w:val="ka-GE"/>
              </w:rPr>
              <w:t>მერი</w:t>
            </w:r>
            <w:proofErr w:type="gramEnd"/>
            <w:r w:rsidRPr="00DB0ACD">
              <w:rPr>
                <w:rFonts w:ascii="Sylfaen" w:hAnsi="Sylfaen"/>
                <w:b/>
                <w:sz w:val="20"/>
                <w:szCs w:val="20"/>
                <w:lang w:val="it-IT"/>
              </w:rPr>
              <w:t xml:space="preserve"> </w:t>
            </w:r>
            <w:proofErr w:type="spellStart"/>
            <w:r w:rsidRPr="00DB0ACD">
              <w:rPr>
                <w:rFonts w:ascii="Sylfaen" w:hAnsi="Sylfaen"/>
                <w:b/>
                <w:sz w:val="20"/>
                <w:szCs w:val="20"/>
              </w:rPr>
              <w:t>ბასილაძე</w:t>
            </w:r>
            <w:proofErr w:type="spellEnd"/>
            <w:r w:rsidRPr="00DB0ACD">
              <w:rPr>
                <w:rFonts w:ascii="Sylfaen" w:hAnsi="Sylfaen"/>
                <w:sz w:val="20"/>
                <w:szCs w:val="20"/>
                <w:lang w:val="it-IT"/>
              </w:rPr>
              <w:t xml:space="preserve"> </w:t>
            </w:r>
            <w:r w:rsidRPr="00DB0ACD">
              <w:rPr>
                <w:rFonts w:ascii="Sylfaen" w:hAnsi="Sylfaen"/>
                <w:sz w:val="20"/>
                <w:szCs w:val="20"/>
                <w:lang w:val="ka-GE"/>
              </w:rPr>
              <w:t>-</w:t>
            </w:r>
            <w:r w:rsidRPr="00DB0ACD">
              <w:rPr>
                <w:rFonts w:ascii="Sylfaen" w:hAnsi="Sylfaen"/>
                <w:sz w:val="20"/>
                <w:szCs w:val="20"/>
                <w:lang w:val="it-IT"/>
              </w:rPr>
              <w:t xml:space="preserve"> </w:t>
            </w:r>
            <w:proofErr w:type="spellStart"/>
            <w:r w:rsidRPr="00DB0ACD">
              <w:rPr>
                <w:rFonts w:ascii="Sylfaen" w:hAnsi="Sylfaen"/>
                <w:sz w:val="20"/>
                <w:szCs w:val="20"/>
              </w:rPr>
              <w:t>პედაგოგიკის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მეცნიერებათა</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დოქტორი</w:t>
            </w:r>
            <w:proofErr w:type="spellEnd"/>
            <w:r w:rsidRPr="00DB0ACD">
              <w:rPr>
                <w:rFonts w:ascii="Sylfaen" w:hAnsi="Sylfaen"/>
                <w:sz w:val="20"/>
                <w:szCs w:val="20"/>
                <w:lang w:val="ka-GE"/>
              </w:rPr>
              <w:t>;</w:t>
            </w:r>
            <w:r w:rsidRPr="00DB0ACD">
              <w:rPr>
                <w:rFonts w:ascii="Sylfaen" w:hAnsi="Sylfaen"/>
                <w:sz w:val="20"/>
                <w:szCs w:val="20"/>
                <w:lang w:val="it-IT"/>
              </w:rPr>
              <w:t xml:space="preserve"> </w:t>
            </w:r>
            <w:proofErr w:type="spellStart"/>
            <w:r w:rsidRPr="00DB0ACD">
              <w:rPr>
                <w:rFonts w:ascii="Sylfaen" w:hAnsi="Sylfaen"/>
                <w:sz w:val="20"/>
                <w:szCs w:val="20"/>
              </w:rPr>
              <w:t>აწსუ</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პედაგოგიკის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დეპარტამენტის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სრული</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პროფესორი</w:t>
            </w:r>
            <w:proofErr w:type="spellEnd"/>
            <w:r w:rsidRPr="00DB0ACD">
              <w:rPr>
                <w:rFonts w:ascii="Sylfaen" w:hAnsi="Sylfaen"/>
                <w:sz w:val="20"/>
                <w:szCs w:val="20"/>
                <w:lang w:val="it-IT"/>
              </w:rPr>
              <w:t>.</w:t>
            </w:r>
            <w:r w:rsidRPr="00DB0ACD">
              <w:rPr>
                <w:rFonts w:ascii="Sylfaen" w:hAnsi="Sylfaen"/>
                <w:sz w:val="20"/>
                <w:szCs w:val="20"/>
                <w:lang w:val="ka-GE"/>
              </w:rPr>
              <w:t xml:space="preserve"> 0 (431) 24-13-14. 0 (431) 24-05-16. მობ. 5 (99) 38-03-30. ელ. ფოსტა - </w:t>
            </w:r>
            <w:r w:rsidRPr="00DB0ACD">
              <w:rPr>
                <w:rFonts w:ascii="Sylfaen" w:hAnsi="Sylfaen"/>
                <w:sz w:val="20"/>
                <w:szCs w:val="20"/>
                <w:lang w:val="it-IT"/>
              </w:rPr>
              <w:t>i.basiladz@mail.ru</w:t>
            </w:r>
          </w:p>
          <w:p w:rsidR="000D7EE7" w:rsidRPr="00DB0ACD" w:rsidRDefault="000D7EE7" w:rsidP="00DB0ACD">
            <w:pPr>
              <w:pStyle w:val="ListParagraph"/>
              <w:numPr>
                <w:ilvl w:val="0"/>
                <w:numId w:val="5"/>
              </w:numPr>
              <w:spacing w:after="0" w:line="240" w:lineRule="auto"/>
              <w:rPr>
                <w:rFonts w:ascii="Sylfaen" w:hAnsi="Sylfaen" w:cs="Sylfaen"/>
                <w:b/>
                <w:bCs/>
                <w:sz w:val="20"/>
                <w:szCs w:val="20"/>
                <w:lang w:val="ka-GE"/>
              </w:rPr>
            </w:pPr>
            <w:proofErr w:type="gramStart"/>
            <w:r w:rsidRPr="00DB0ACD">
              <w:rPr>
                <w:rFonts w:ascii="Sylfaen" w:hAnsi="Sylfaen"/>
                <w:b/>
                <w:sz w:val="20"/>
                <w:szCs w:val="20"/>
              </w:rPr>
              <w:t>გ</w:t>
            </w:r>
            <w:r w:rsidRPr="00DB0ACD">
              <w:rPr>
                <w:rFonts w:ascii="Sylfaen" w:hAnsi="Sylfaen"/>
                <w:b/>
                <w:sz w:val="20"/>
                <w:szCs w:val="20"/>
                <w:lang w:val="ka-GE"/>
              </w:rPr>
              <w:t>ელა</w:t>
            </w:r>
            <w:proofErr w:type="gramEnd"/>
            <w:r w:rsidRPr="00DB0ACD">
              <w:rPr>
                <w:rFonts w:ascii="Sylfaen" w:hAnsi="Sylfaen"/>
                <w:b/>
                <w:sz w:val="20"/>
                <w:szCs w:val="20"/>
                <w:lang w:val="it-IT"/>
              </w:rPr>
              <w:t xml:space="preserve"> </w:t>
            </w:r>
            <w:proofErr w:type="spellStart"/>
            <w:r w:rsidRPr="00DB0ACD">
              <w:rPr>
                <w:rFonts w:ascii="Sylfaen" w:hAnsi="Sylfaen"/>
                <w:b/>
                <w:sz w:val="20"/>
                <w:szCs w:val="20"/>
              </w:rPr>
              <w:t>გამყრელიძე</w:t>
            </w:r>
            <w:proofErr w:type="spellEnd"/>
            <w:r w:rsidRPr="00DB0ACD">
              <w:rPr>
                <w:rFonts w:ascii="Sylfaen" w:hAnsi="Sylfaen"/>
                <w:sz w:val="20"/>
                <w:szCs w:val="20"/>
                <w:lang w:val="it-IT"/>
              </w:rPr>
              <w:t xml:space="preserve"> </w:t>
            </w:r>
            <w:r w:rsidRPr="00DB0ACD">
              <w:rPr>
                <w:rFonts w:ascii="Sylfaen" w:hAnsi="Sylfaen"/>
                <w:sz w:val="20"/>
                <w:szCs w:val="20"/>
                <w:lang w:val="ka-GE"/>
              </w:rPr>
              <w:t>-</w:t>
            </w:r>
            <w:r w:rsidRPr="00DB0ACD">
              <w:rPr>
                <w:rFonts w:ascii="Sylfaen" w:hAnsi="Sylfaen"/>
                <w:sz w:val="20"/>
                <w:szCs w:val="20"/>
                <w:lang w:val="it-IT"/>
              </w:rPr>
              <w:t xml:space="preserve"> </w:t>
            </w:r>
            <w:proofErr w:type="spellStart"/>
            <w:r w:rsidRPr="00DB0ACD">
              <w:rPr>
                <w:rFonts w:ascii="Sylfaen" w:hAnsi="Sylfaen"/>
                <w:sz w:val="20"/>
                <w:szCs w:val="20"/>
              </w:rPr>
              <w:t>ისტორიის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მეცნიერებათა</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დოქტორი</w:t>
            </w:r>
            <w:proofErr w:type="spellEnd"/>
            <w:r w:rsidRPr="00DB0ACD">
              <w:rPr>
                <w:rFonts w:ascii="Sylfaen" w:hAnsi="Sylfaen"/>
                <w:sz w:val="20"/>
                <w:szCs w:val="20"/>
                <w:lang w:val="ka-GE"/>
              </w:rPr>
              <w:t xml:space="preserve">; </w:t>
            </w:r>
            <w:proofErr w:type="spellStart"/>
            <w:r w:rsidRPr="00DB0ACD">
              <w:rPr>
                <w:rFonts w:ascii="Sylfaen" w:hAnsi="Sylfaen"/>
                <w:sz w:val="20"/>
                <w:szCs w:val="20"/>
              </w:rPr>
              <w:t>საქართველოს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ეროვნული</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მუზეუმის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ოთ</w:t>
            </w:r>
            <w:proofErr w:type="spellEnd"/>
            <w:r w:rsidRPr="00DB0ACD">
              <w:rPr>
                <w:rFonts w:ascii="Sylfaen" w:hAnsi="Sylfaen"/>
                <w:sz w:val="20"/>
                <w:szCs w:val="20"/>
                <w:lang w:val="it-IT"/>
              </w:rPr>
              <w:t xml:space="preserve">. </w:t>
            </w:r>
            <w:proofErr w:type="spellStart"/>
            <w:proofErr w:type="gramStart"/>
            <w:r w:rsidRPr="00DB0ACD">
              <w:rPr>
                <w:rFonts w:ascii="Sylfaen" w:hAnsi="Sylfaen"/>
                <w:sz w:val="20"/>
                <w:szCs w:val="20"/>
              </w:rPr>
              <w:t>ლორთქიფანიძის</w:t>
            </w:r>
            <w:proofErr w:type="spellEnd"/>
            <w:proofErr w:type="gramEnd"/>
            <w:r w:rsidRPr="00DB0ACD">
              <w:rPr>
                <w:rFonts w:ascii="Sylfaen" w:hAnsi="Sylfaen"/>
                <w:sz w:val="20"/>
                <w:szCs w:val="20"/>
                <w:lang w:val="it-IT"/>
              </w:rPr>
              <w:t xml:space="preserve"> </w:t>
            </w:r>
            <w:proofErr w:type="spellStart"/>
            <w:r w:rsidRPr="00DB0ACD">
              <w:rPr>
                <w:rFonts w:ascii="Sylfaen" w:hAnsi="Sylfaen"/>
                <w:sz w:val="20"/>
                <w:szCs w:val="20"/>
              </w:rPr>
              <w:t>არქეოლოგიიის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ცენტრის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საქართველოს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კლასიკური</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და</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მედიევური</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პერიოდის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არქეოლოგიის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სექტორის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ხელმძღვანელი</w:t>
            </w:r>
            <w:proofErr w:type="spellEnd"/>
            <w:r w:rsidRPr="00DB0ACD">
              <w:rPr>
                <w:rFonts w:ascii="Sylfaen" w:hAnsi="Sylfaen"/>
                <w:sz w:val="20"/>
                <w:szCs w:val="20"/>
                <w:lang w:val="it-IT"/>
              </w:rPr>
              <w:t xml:space="preserve">. </w:t>
            </w:r>
            <w:r w:rsidRPr="00DB0ACD">
              <w:rPr>
                <w:rFonts w:ascii="Sylfaen" w:hAnsi="Sylfaen"/>
                <w:sz w:val="20"/>
                <w:szCs w:val="20"/>
                <w:lang w:val="ka-GE"/>
              </w:rPr>
              <w:t xml:space="preserve">ტელ. 0 (32) 22-05-58. მობ. 5 (99) 16-78-08. ელ. ფოსტა - </w:t>
            </w:r>
            <w:hyperlink r:id="rId11" w:history="1">
              <w:r w:rsidRPr="00DB0ACD">
                <w:rPr>
                  <w:rStyle w:val="Hyperlink"/>
                  <w:rFonts w:ascii="Sylfaen" w:hAnsi="Sylfaen"/>
                  <w:color w:val="auto"/>
                  <w:sz w:val="20"/>
                  <w:szCs w:val="20"/>
                  <w:lang w:val="it-IT"/>
                </w:rPr>
                <w:t>n_iabu@yahoo.com</w:t>
              </w:r>
            </w:hyperlink>
          </w:p>
          <w:p w:rsidR="000D7EE7" w:rsidRPr="00DB0ACD" w:rsidRDefault="000D7EE7" w:rsidP="00DB0ACD">
            <w:pPr>
              <w:pStyle w:val="ListParagraph"/>
              <w:numPr>
                <w:ilvl w:val="0"/>
                <w:numId w:val="5"/>
              </w:numPr>
              <w:spacing w:after="0" w:line="240" w:lineRule="auto"/>
              <w:rPr>
                <w:rFonts w:ascii="Sylfaen" w:hAnsi="Sylfaen" w:cs="Sylfaen"/>
                <w:b/>
                <w:bCs/>
                <w:sz w:val="20"/>
                <w:szCs w:val="20"/>
                <w:lang w:val="ka-GE"/>
              </w:rPr>
            </w:pPr>
            <w:proofErr w:type="gramStart"/>
            <w:r w:rsidRPr="00DB0ACD">
              <w:rPr>
                <w:rFonts w:ascii="Sylfaen" w:hAnsi="Sylfaen"/>
                <w:b/>
                <w:sz w:val="20"/>
                <w:szCs w:val="20"/>
              </w:rPr>
              <w:t>გ</w:t>
            </w:r>
            <w:r w:rsidRPr="00DB0ACD">
              <w:rPr>
                <w:rFonts w:ascii="Sylfaen" w:hAnsi="Sylfaen"/>
                <w:b/>
                <w:sz w:val="20"/>
                <w:szCs w:val="20"/>
                <w:lang w:val="ka-GE"/>
              </w:rPr>
              <w:t>ურამ</w:t>
            </w:r>
            <w:proofErr w:type="gramEnd"/>
            <w:r w:rsidRPr="00DB0ACD">
              <w:rPr>
                <w:rFonts w:ascii="Sylfaen" w:hAnsi="Sylfaen"/>
                <w:b/>
                <w:sz w:val="20"/>
                <w:szCs w:val="20"/>
                <w:lang w:val="it-IT"/>
              </w:rPr>
              <w:t xml:space="preserve"> </w:t>
            </w:r>
            <w:proofErr w:type="spellStart"/>
            <w:r w:rsidRPr="00DB0ACD">
              <w:rPr>
                <w:rFonts w:ascii="Sylfaen" w:hAnsi="Sylfaen"/>
                <w:b/>
                <w:sz w:val="20"/>
                <w:szCs w:val="20"/>
              </w:rPr>
              <w:t>კვირკველია</w:t>
            </w:r>
            <w:proofErr w:type="spellEnd"/>
            <w:r w:rsidRPr="00DB0ACD">
              <w:rPr>
                <w:rFonts w:ascii="Sylfaen" w:hAnsi="Sylfaen"/>
                <w:sz w:val="20"/>
                <w:szCs w:val="20"/>
                <w:lang w:val="it-IT"/>
              </w:rPr>
              <w:t xml:space="preserve"> </w:t>
            </w:r>
            <w:r w:rsidRPr="00DB0ACD">
              <w:rPr>
                <w:rFonts w:ascii="Sylfaen" w:hAnsi="Sylfaen"/>
                <w:sz w:val="20"/>
                <w:szCs w:val="20"/>
                <w:lang w:val="ka-GE"/>
              </w:rPr>
              <w:t>-</w:t>
            </w:r>
            <w:r w:rsidRPr="00DB0ACD">
              <w:rPr>
                <w:rFonts w:ascii="Sylfaen" w:hAnsi="Sylfaen"/>
                <w:sz w:val="20"/>
                <w:szCs w:val="20"/>
                <w:lang w:val="it-IT"/>
              </w:rPr>
              <w:t xml:space="preserve"> </w:t>
            </w:r>
            <w:proofErr w:type="spellStart"/>
            <w:r w:rsidRPr="00DB0ACD">
              <w:rPr>
                <w:rFonts w:ascii="Sylfaen" w:hAnsi="Sylfaen"/>
                <w:sz w:val="20"/>
                <w:szCs w:val="20"/>
              </w:rPr>
              <w:t>ისტორიის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მეცნიერებათა</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დოქტორი</w:t>
            </w:r>
            <w:proofErr w:type="spellEnd"/>
            <w:r w:rsidRPr="00DB0ACD">
              <w:rPr>
                <w:rFonts w:ascii="Sylfaen" w:hAnsi="Sylfaen"/>
                <w:sz w:val="20"/>
                <w:szCs w:val="20"/>
                <w:lang w:val="ka-GE"/>
              </w:rPr>
              <w:t xml:space="preserve">; </w:t>
            </w:r>
            <w:proofErr w:type="spellStart"/>
            <w:r w:rsidRPr="00DB0ACD">
              <w:rPr>
                <w:rFonts w:ascii="Sylfaen" w:hAnsi="Sylfaen"/>
                <w:sz w:val="20"/>
                <w:szCs w:val="20"/>
              </w:rPr>
              <w:t>საქართველოს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ეროვნული</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მუზეუმის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მთავარი</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მეცნიერ</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თანამშრომელი</w:t>
            </w:r>
            <w:proofErr w:type="spellEnd"/>
            <w:r w:rsidRPr="00DB0ACD">
              <w:rPr>
                <w:rFonts w:ascii="Sylfaen" w:hAnsi="Sylfaen"/>
                <w:sz w:val="20"/>
                <w:szCs w:val="20"/>
                <w:lang w:val="ka-GE"/>
              </w:rPr>
              <w:t xml:space="preserve">; </w:t>
            </w:r>
            <w:proofErr w:type="spellStart"/>
            <w:r w:rsidRPr="00DB0ACD">
              <w:rPr>
                <w:rFonts w:ascii="Sylfaen" w:hAnsi="Sylfaen"/>
                <w:sz w:val="20"/>
                <w:szCs w:val="20"/>
              </w:rPr>
              <w:t>ვანის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არქეოლოგიური</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ექსპედიციის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წევრი</w:t>
            </w:r>
            <w:proofErr w:type="spellEnd"/>
            <w:r w:rsidRPr="00DB0ACD">
              <w:rPr>
                <w:rFonts w:ascii="Sylfaen" w:hAnsi="Sylfaen"/>
                <w:sz w:val="20"/>
                <w:szCs w:val="20"/>
                <w:lang w:val="it-IT"/>
              </w:rPr>
              <w:t xml:space="preserve">. </w:t>
            </w:r>
            <w:r w:rsidRPr="00DB0ACD">
              <w:rPr>
                <w:rFonts w:ascii="Sylfaen" w:hAnsi="Sylfaen"/>
                <w:sz w:val="20"/>
                <w:szCs w:val="20"/>
                <w:lang w:val="ka-GE"/>
              </w:rPr>
              <w:t xml:space="preserve">ტელ. 0 (32) 95-60-31. მობ. 5 (99) 11-46-93. ელ. ფოსტა </w:t>
            </w:r>
            <w:hyperlink r:id="rId12" w:history="1">
              <w:r w:rsidRPr="00DB0ACD">
                <w:rPr>
                  <w:rStyle w:val="Hyperlink"/>
                  <w:rFonts w:ascii="Sylfaen" w:hAnsi="Sylfaen"/>
                  <w:color w:val="auto"/>
                  <w:sz w:val="20"/>
                  <w:szCs w:val="20"/>
                  <w:lang w:val="ka-GE"/>
                </w:rPr>
                <w:t>-</w:t>
              </w:r>
              <w:r w:rsidRPr="00DB0ACD">
                <w:rPr>
                  <w:rStyle w:val="Hyperlink"/>
                  <w:rFonts w:ascii="Sylfaen" w:hAnsi="Sylfaen"/>
                  <w:color w:val="auto"/>
                  <w:sz w:val="20"/>
                  <w:szCs w:val="20"/>
                  <w:lang w:val="it-IT"/>
                </w:rPr>
                <w:t>kvirk@access.sanet.ge</w:t>
              </w:r>
            </w:hyperlink>
          </w:p>
          <w:p w:rsidR="000D7EE7" w:rsidRPr="00DB0ACD" w:rsidRDefault="000D7EE7" w:rsidP="00DB0ACD">
            <w:pPr>
              <w:pStyle w:val="ListParagraph"/>
              <w:numPr>
                <w:ilvl w:val="0"/>
                <w:numId w:val="5"/>
              </w:numPr>
              <w:spacing w:after="0" w:line="240" w:lineRule="auto"/>
              <w:rPr>
                <w:rFonts w:ascii="Sylfaen" w:hAnsi="Sylfaen" w:cs="Sylfaen"/>
                <w:b/>
                <w:bCs/>
                <w:sz w:val="20"/>
                <w:szCs w:val="20"/>
                <w:lang w:val="ka-GE"/>
              </w:rPr>
            </w:pPr>
            <w:proofErr w:type="gramStart"/>
            <w:r w:rsidRPr="00DB0ACD">
              <w:rPr>
                <w:rFonts w:ascii="Sylfaen" w:hAnsi="Sylfaen"/>
                <w:b/>
                <w:sz w:val="20"/>
                <w:szCs w:val="20"/>
              </w:rPr>
              <w:t>დ</w:t>
            </w:r>
            <w:proofErr w:type="spellStart"/>
            <w:r w:rsidRPr="00DB0ACD">
              <w:rPr>
                <w:rFonts w:ascii="Sylfaen" w:hAnsi="Sylfaen"/>
                <w:b/>
                <w:sz w:val="20"/>
                <w:szCs w:val="20"/>
                <w:lang w:val="ka-GE"/>
              </w:rPr>
              <w:t>არეჯან</w:t>
            </w:r>
            <w:proofErr w:type="spellEnd"/>
            <w:proofErr w:type="gramEnd"/>
            <w:r w:rsidRPr="00DB0ACD">
              <w:rPr>
                <w:rFonts w:ascii="Sylfaen" w:hAnsi="Sylfaen"/>
                <w:b/>
                <w:sz w:val="20"/>
                <w:szCs w:val="20"/>
                <w:lang w:val="it-IT"/>
              </w:rPr>
              <w:t xml:space="preserve"> </w:t>
            </w:r>
            <w:proofErr w:type="spellStart"/>
            <w:r w:rsidRPr="00DB0ACD">
              <w:rPr>
                <w:rFonts w:ascii="Sylfaen" w:hAnsi="Sylfaen"/>
                <w:b/>
                <w:sz w:val="20"/>
                <w:szCs w:val="20"/>
              </w:rPr>
              <w:t>კაჭარავა</w:t>
            </w:r>
            <w:proofErr w:type="spellEnd"/>
            <w:r w:rsidRPr="00DB0ACD">
              <w:rPr>
                <w:rFonts w:ascii="Sylfaen" w:hAnsi="Sylfaen"/>
                <w:sz w:val="20"/>
                <w:szCs w:val="20"/>
                <w:lang w:val="it-IT"/>
              </w:rPr>
              <w:t xml:space="preserve"> - </w:t>
            </w:r>
            <w:proofErr w:type="spellStart"/>
            <w:r w:rsidRPr="00DB0ACD">
              <w:rPr>
                <w:rFonts w:ascii="Sylfaen" w:hAnsi="Sylfaen"/>
                <w:sz w:val="20"/>
                <w:szCs w:val="20"/>
              </w:rPr>
              <w:t>ისტორიის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მეცნიერებათა</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დოქტორი</w:t>
            </w:r>
            <w:proofErr w:type="spellEnd"/>
            <w:r w:rsidRPr="00DB0ACD">
              <w:rPr>
                <w:rFonts w:ascii="Sylfaen" w:hAnsi="Sylfaen"/>
                <w:sz w:val="20"/>
                <w:szCs w:val="20"/>
                <w:lang w:val="ka-GE"/>
              </w:rPr>
              <w:t xml:space="preserve">; </w:t>
            </w:r>
            <w:proofErr w:type="spellStart"/>
            <w:r w:rsidRPr="00DB0ACD">
              <w:rPr>
                <w:rFonts w:ascii="Sylfaen" w:hAnsi="Sylfaen"/>
                <w:sz w:val="20"/>
                <w:szCs w:val="20"/>
              </w:rPr>
              <w:t>საქართველოს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ეროვნული</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მუზეუმის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ისტორიის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არქეოლოგიის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ნუმიზმატიკის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ეთნოგრაფიის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მიმართულების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უფროსი</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კონსერვატორი</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ვანის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არქეოლოგიური</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ექსპედიციის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ხელმძღვანელი</w:t>
            </w:r>
            <w:proofErr w:type="spellEnd"/>
            <w:r w:rsidRPr="00DB0ACD">
              <w:rPr>
                <w:rFonts w:ascii="Sylfaen" w:hAnsi="Sylfaen"/>
                <w:sz w:val="20"/>
                <w:szCs w:val="20"/>
                <w:lang w:val="it-IT"/>
              </w:rPr>
              <w:t xml:space="preserve">. </w:t>
            </w:r>
            <w:r w:rsidRPr="00DB0ACD">
              <w:rPr>
                <w:rFonts w:ascii="Sylfaen" w:hAnsi="Sylfaen"/>
                <w:sz w:val="20"/>
                <w:szCs w:val="20"/>
                <w:lang w:val="ka-GE"/>
              </w:rPr>
              <w:t xml:space="preserve">ტელ. 0 (32) 22-71-62. მობ. 5 (99) 20-17-99. ელ. ფოსტა - </w:t>
            </w:r>
            <w:hyperlink r:id="rId13" w:history="1">
              <w:r w:rsidRPr="00DB0ACD">
                <w:rPr>
                  <w:rStyle w:val="Hyperlink"/>
                  <w:rFonts w:ascii="Sylfaen" w:hAnsi="Sylfaen"/>
                  <w:color w:val="auto"/>
                  <w:sz w:val="20"/>
                  <w:szCs w:val="20"/>
                  <w:lang w:val="it-IT"/>
                </w:rPr>
                <w:t>kvirk@access.sanet.ge</w:t>
              </w:r>
            </w:hyperlink>
          </w:p>
          <w:p w:rsidR="00210A32" w:rsidRPr="00DB0ACD" w:rsidRDefault="000D7EE7" w:rsidP="00DB0ACD">
            <w:pPr>
              <w:pStyle w:val="ListParagraph"/>
              <w:numPr>
                <w:ilvl w:val="0"/>
                <w:numId w:val="5"/>
              </w:numPr>
              <w:spacing w:after="0" w:line="240" w:lineRule="auto"/>
              <w:rPr>
                <w:rFonts w:ascii="Sylfaen" w:hAnsi="Sylfaen" w:cs="Sylfaen"/>
                <w:b/>
                <w:bCs/>
                <w:sz w:val="20"/>
                <w:szCs w:val="20"/>
                <w:lang w:val="ka-GE"/>
              </w:rPr>
            </w:pPr>
            <w:proofErr w:type="gramStart"/>
            <w:r w:rsidRPr="00DB0ACD">
              <w:rPr>
                <w:rFonts w:ascii="Sylfaen" w:hAnsi="Sylfaen"/>
                <w:b/>
                <w:sz w:val="20"/>
                <w:szCs w:val="20"/>
              </w:rPr>
              <w:t>დ</w:t>
            </w:r>
            <w:r w:rsidRPr="00DB0ACD">
              <w:rPr>
                <w:rFonts w:ascii="Sylfaen" w:hAnsi="Sylfaen"/>
                <w:b/>
                <w:sz w:val="20"/>
                <w:szCs w:val="20"/>
                <w:lang w:val="ka-GE"/>
              </w:rPr>
              <w:t>ავით</w:t>
            </w:r>
            <w:proofErr w:type="gramEnd"/>
            <w:r w:rsidRPr="00DB0ACD">
              <w:rPr>
                <w:rFonts w:ascii="Sylfaen" w:hAnsi="Sylfaen"/>
                <w:b/>
                <w:sz w:val="20"/>
                <w:szCs w:val="20"/>
                <w:lang w:val="it-IT"/>
              </w:rPr>
              <w:t xml:space="preserve"> </w:t>
            </w:r>
            <w:proofErr w:type="spellStart"/>
            <w:r w:rsidRPr="00DB0ACD">
              <w:rPr>
                <w:rFonts w:ascii="Sylfaen" w:hAnsi="Sylfaen"/>
                <w:b/>
                <w:sz w:val="20"/>
                <w:szCs w:val="20"/>
              </w:rPr>
              <w:t>მინდორაშვილი</w:t>
            </w:r>
            <w:proofErr w:type="spellEnd"/>
            <w:r w:rsidRPr="00DB0ACD">
              <w:rPr>
                <w:rFonts w:ascii="Sylfaen" w:hAnsi="Sylfaen"/>
                <w:sz w:val="20"/>
                <w:szCs w:val="20"/>
                <w:lang w:val="it-IT"/>
              </w:rPr>
              <w:t xml:space="preserve"> </w:t>
            </w:r>
            <w:r w:rsidRPr="00DB0ACD">
              <w:rPr>
                <w:rFonts w:ascii="Sylfaen" w:hAnsi="Sylfaen"/>
                <w:sz w:val="20"/>
                <w:szCs w:val="20"/>
                <w:lang w:val="ka-GE"/>
              </w:rPr>
              <w:t xml:space="preserve">- </w:t>
            </w:r>
            <w:proofErr w:type="spellStart"/>
            <w:r w:rsidRPr="00DB0ACD">
              <w:rPr>
                <w:rFonts w:ascii="Sylfaen" w:hAnsi="Sylfaen"/>
                <w:sz w:val="20"/>
                <w:szCs w:val="20"/>
              </w:rPr>
              <w:t>ისტორიის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მეცნიერებათა</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დოქტორი</w:t>
            </w:r>
            <w:proofErr w:type="spellEnd"/>
            <w:r w:rsidRPr="00DB0ACD">
              <w:rPr>
                <w:rFonts w:ascii="Sylfaen" w:hAnsi="Sylfaen"/>
                <w:sz w:val="20"/>
                <w:szCs w:val="20"/>
                <w:lang w:val="ka-GE"/>
              </w:rPr>
              <w:t>;</w:t>
            </w:r>
            <w:r w:rsidRPr="00DB0ACD">
              <w:rPr>
                <w:rFonts w:ascii="Sylfaen" w:hAnsi="Sylfaen"/>
                <w:sz w:val="20"/>
                <w:szCs w:val="20"/>
                <w:lang w:val="it-IT"/>
              </w:rPr>
              <w:t xml:space="preserve"> </w:t>
            </w:r>
            <w:proofErr w:type="spellStart"/>
            <w:r w:rsidRPr="00DB0ACD">
              <w:rPr>
                <w:rFonts w:ascii="Sylfaen" w:hAnsi="Sylfaen"/>
                <w:sz w:val="20"/>
                <w:szCs w:val="20"/>
              </w:rPr>
              <w:t>საქართველოს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ეროვნული</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მუზეუმის</w:t>
            </w:r>
            <w:proofErr w:type="spellEnd"/>
            <w:r w:rsidRPr="00DB0ACD">
              <w:rPr>
                <w:rFonts w:ascii="Sylfaen" w:hAnsi="Sylfaen"/>
                <w:sz w:val="20"/>
                <w:szCs w:val="20"/>
                <w:lang w:val="it-IT"/>
              </w:rPr>
              <w:t xml:space="preserve"> </w:t>
            </w:r>
            <w:r w:rsidRPr="00DB0ACD">
              <w:rPr>
                <w:rFonts w:ascii="Sylfaen" w:hAnsi="Sylfaen"/>
                <w:sz w:val="20"/>
                <w:szCs w:val="20"/>
                <w:lang w:val="ka-GE"/>
              </w:rPr>
              <w:t xml:space="preserve">ოთ. ლორთქიფანიძის </w:t>
            </w:r>
            <w:proofErr w:type="spellStart"/>
            <w:r w:rsidRPr="00DB0ACD">
              <w:rPr>
                <w:rFonts w:ascii="Sylfaen" w:hAnsi="Sylfaen"/>
                <w:sz w:val="20"/>
                <w:szCs w:val="20"/>
              </w:rPr>
              <w:t>არქეოლოგიის</w:t>
            </w:r>
            <w:proofErr w:type="spellEnd"/>
            <w:r w:rsidRPr="00DB0ACD">
              <w:rPr>
                <w:rFonts w:ascii="Sylfaen" w:hAnsi="Sylfaen"/>
                <w:sz w:val="20"/>
                <w:szCs w:val="20"/>
                <w:lang w:val="it-IT"/>
              </w:rPr>
              <w:t xml:space="preserve"> </w:t>
            </w:r>
            <w:proofErr w:type="spellStart"/>
            <w:r w:rsidRPr="00DB0ACD">
              <w:rPr>
                <w:rFonts w:ascii="Sylfaen" w:hAnsi="Sylfaen"/>
                <w:sz w:val="20"/>
                <w:szCs w:val="20"/>
              </w:rPr>
              <w:t>ცენტრის</w:t>
            </w:r>
            <w:proofErr w:type="spellEnd"/>
            <w:r w:rsidRPr="00DB0ACD">
              <w:rPr>
                <w:rFonts w:ascii="Sylfaen" w:hAnsi="Sylfaen"/>
                <w:sz w:val="20"/>
                <w:szCs w:val="20"/>
                <w:lang w:val="it-IT"/>
              </w:rPr>
              <w:t xml:space="preserve"> კლასიკური და შუასაუკუნეების სექტორის უფროსი მეცნიერ-თანამშრომელი; ძვე</w:t>
            </w:r>
            <w:r w:rsidRPr="00DB0ACD">
              <w:rPr>
                <w:rFonts w:ascii="Sylfaen" w:hAnsi="Sylfaen"/>
                <w:sz w:val="20"/>
                <w:szCs w:val="20"/>
                <w:lang w:val="it-IT"/>
              </w:rPr>
              <w:softHyphen/>
              <w:t>ლი თბილისისა და ბორჯომ-ახალციხის შუა</w:t>
            </w:r>
            <w:r w:rsidRPr="00DB0ACD">
              <w:rPr>
                <w:rFonts w:ascii="Sylfaen" w:hAnsi="Sylfaen"/>
                <w:sz w:val="20"/>
                <w:szCs w:val="20"/>
                <w:lang w:val="it-IT"/>
              </w:rPr>
              <w:softHyphen/>
              <w:t>საუ</w:t>
            </w:r>
            <w:r w:rsidRPr="00DB0ACD">
              <w:rPr>
                <w:rFonts w:ascii="Sylfaen" w:hAnsi="Sylfaen"/>
                <w:sz w:val="20"/>
                <w:szCs w:val="20"/>
                <w:lang w:val="it-IT"/>
              </w:rPr>
              <w:softHyphen/>
              <w:t>კუნეთა ხანის არქეო</w:t>
            </w:r>
            <w:r w:rsidRPr="00DB0ACD">
              <w:rPr>
                <w:rFonts w:ascii="Sylfaen" w:hAnsi="Sylfaen"/>
                <w:sz w:val="20"/>
                <w:szCs w:val="20"/>
                <w:lang w:val="it-IT"/>
              </w:rPr>
              <w:softHyphen/>
              <w:t>ლო</w:t>
            </w:r>
            <w:r w:rsidRPr="00DB0ACD">
              <w:rPr>
                <w:rFonts w:ascii="Sylfaen" w:hAnsi="Sylfaen"/>
                <w:sz w:val="20"/>
                <w:szCs w:val="20"/>
                <w:lang w:val="it-IT"/>
              </w:rPr>
              <w:softHyphen/>
              <w:t>გიური ექსპე</w:t>
            </w:r>
            <w:r w:rsidRPr="00DB0ACD">
              <w:rPr>
                <w:rFonts w:ascii="Sylfaen" w:hAnsi="Sylfaen"/>
                <w:sz w:val="20"/>
                <w:szCs w:val="20"/>
                <w:lang w:val="it-IT"/>
              </w:rPr>
              <w:softHyphen/>
            </w:r>
            <w:r w:rsidRPr="00DB0ACD">
              <w:rPr>
                <w:rFonts w:ascii="Sylfaen" w:hAnsi="Sylfaen"/>
                <w:sz w:val="20"/>
                <w:szCs w:val="20"/>
                <w:lang w:val="it-IT"/>
              </w:rPr>
              <w:softHyphen/>
              <w:t>დი</w:t>
            </w:r>
            <w:r w:rsidRPr="00DB0ACD">
              <w:rPr>
                <w:rFonts w:ascii="Sylfaen" w:hAnsi="Sylfaen"/>
                <w:sz w:val="20"/>
                <w:szCs w:val="20"/>
                <w:lang w:val="it-IT"/>
              </w:rPr>
              <w:softHyphen/>
              <w:t>ციების ხელმძღვა</w:t>
            </w:r>
            <w:r w:rsidRPr="00DB0ACD">
              <w:rPr>
                <w:rFonts w:ascii="Sylfaen" w:hAnsi="Sylfaen"/>
                <w:sz w:val="20"/>
                <w:szCs w:val="20"/>
                <w:lang w:val="it-IT"/>
              </w:rPr>
              <w:softHyphen/>
              <w:t xml:space="preserve">ნელი. </w:t>
            </w:r>
            <w:r w:rsidRPr="00DB0ACD">
              <w:rPr>
                <w:rFonts w:ascii="Sylfaen" w:hAnsi="Sylfaen"/>
                <w:sz w:val="20"/>
                <w:szCs w:val="20"/>
                <w:lang w:val="ka-GE"/>
              </w:rPr>
              <w:t xml:space="preserve">0 (32) 39-48-93. მობ. 5 (99) 98-55-92. ელ. ფოსტა - </w:t>
            </w:r>
            <w:hyperlink r:id="rId14" w:history="1">
              <w:r w:rsidRPr="00DB0ACD">
                <w:rPr>
                  <w:rStyle w:val="Hyperlink"/>
                  <w:rFonts w:ascii="Sylfaen" w:hAnsi="Sylfaen"/>
                  <w:color w:val="auto"/>
                  <w:sz w:val="20"/>
                  <w:szCs w:val="20"/>
                  <w:lang w:val="it-IT"/>
                </w:rPr>
                <w:t>datomindorashvili@yahoo.com</w:t>
              </w:r>
            </w:hyperlink>
          </w:p>
        </w:tc>
      </w:tr>
    </w:tbl>
    <w:p w:rsidR="00814517" w:rsidRDefault="00814517" w:rsidP="002232BE">
      <w:pPr>
        <w:rPr>
          <w:rFonts w:ascii="Sylfaen" w:hAnsi="Sylfaen"/>
          <w:b/>
          <w:lang w:val="ka-GE"/>
        </w:rPr>
      </w:pPr>
    </w:p>
    <w:p w:rsidR="0055084E" w:rsidRPr="004A3831" w:rsidRDefault="00F30A8C" w:rsidP="002232BE">
      <w:pPr>
        <w:rPr>
          <w:rFonts w:ascii="Sylfaen" w:hAnsi="Sylfaen"/>
          <w:b/>
          <w:lang w:val="ka-GE"/>
        </w:rPr>
      </w:pPr>
      <w:r>
        <w:rPr>
          <w:rFonts w:ascii="Sylfaen" w:hAnsi="Sylfaen"/>
          <w:b/>
        </w:rPr>
        <w:t xml:space="preserve">       </w:t>
      </w:r>
      <w:r w:rsidR="00D70DD4" w:rsidRPr="006858BC">
        <w:rPr>
          <w:rFonts w:ascii="Sylfaen" w:hAnsi="Sylfaen"/>
          <w:b/>
          <w:lang w:val="ka-GE"/>
        </w:rPr>
        <w:t xml:space="preserve">დანართი </w:t>
      </w:r>
      <w:r w:rsidR="0055084E" w:rsidRPr="006858BC">
        <w:rPr>
          <w:rFonts w:ascii="Sylfaen" w:hAnsi="Sylfaen"/>
          <w:b/>
        </w:rPr>
        <w:t>2</w:t>
      </w: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616"/>
        <w:gridCol w:w="720"/>
        <w:gridCol w:w="720"/>
        <w:gridCol w:w="720"/>
        <w:gridCol w:w="720"/>
        <w:gridCol w:w="720"/>
        <w:gridCol w:w="707"/>
      </w:tblGrid>
      <w:tr w:rsidR="00D70DD4" w:rsidRPr="006858BC" w:rsidTr="00F30A8C">
        <w:trPr>
          <w:trHeight w:val="274"/>
        </w:trPr>
        <w:tc>
          <w:tcPr>
            <w:tcW w:w="708" w:type="dxa"/>
            <w:vMerge w:val="restart"/>
            <w:tcBorders>
              <w:top w:val="double" w:sz="4" w:space="0" w:color="auto"/>
              <w:left w:val="double" w:sz="4" w:space="0" w:color="auto"/>
              <w:right w:val="double" w:sz="4" w:space="0" w:color="auto"/>
            </w:tcBorders>
            <w:vAlign w:val="center"/>
          </w:tcPr>
          <w:p w:rsidR="00D70DD4" w:rsidRPr="006858BC" w:rsidRDefault="00D70DD4" w:rsidP="00F30A8C">
            <w:pPr>
              <w:spacing w:after="0" w:line="240" w:lineRule="auto"/>
              <w:ind w:right="102"/>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w:t>
            </w:r>
          </w:p>
        </w:tc>
        <w:tc>
          <w:tcPr>
            <w:tcW w:w="5616" w:type="dxa"/>
            <w:vMerge w:val="restart"/>
            <w:tcBorders>
              <w:top w:val="double" w:sz="4" w:space="0" w:color="auto"/>
              <w:left w:val="double" w:sz="4" w:space="0" w:color="auto"/>
              <w:right w:val="double" w:sz="4" w:space="0" w:color="auto"/>
            </w:tcBorders>
            <w:vAlign w:val="center"/>
          </w:tcPr>
          <w:p w:rsidR="00D70DD4" w:rsidRPr="006858BC" w:rsidRDefault="00D70DD4" w:rsidP="00F30A8C">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კურსის დასახელება</w:t>
            </w:r>
          </w:p>
        </w:tc>
        <w:tc>
          <w:tcPr>
            <w:tcW w:w="4307" w:type="dxa"/>
            <w:gridSpan w:val="6"/>
            <w:tcBorders>
              <w:top w:val="double" w:sz="4" w:space="0" w:color="auto"/>
              <w:left w:val="double" w:sz="4" w:space="0" w:color="auto"/>
              <w:right w:val="double" w:sz="4" w:space="0" w:color="auto"/>
            </w:tcBorders>
            <w:vAlign w:val="center"/>
          </w:tcPr>
          <w:p w:rsidR="00D70DD4" w:rsidRPr="006858BC" w:rsidRDefault="00D70DD4" w:rsidP="00F30A8C">
            <w:pPr>
              <w:spacing w:after="0" w:line="240" w:lineRule="auto"/>
              <w:jc w:val="center"/>
              <w:rPr>
                <w:rFonts w:ascii="Sylfaen" w:eastAsia="Times New Roman" w:hAnsi="Sylfaen" w:cs="Times New Roman"/>
                <w:b/>
                <w:lang w:val="ka-GE" w:eastAsia="ru-RU"/>
              </w:rPr>
            </w:pPr>
            <w:r w:rsidRPr="006858BC">
              <w:rPr>
                <w:rFonts w:ascii="Sylfaen" w:eastAsia="Times New Roman" w:hAnsi="Sylfaen" w:cs="Times New Roman"/>
                <w:b/>
                <w:lang w:val="ka-GE" w:eastAsia="ru-RU"/>
              </w:rPr>
              <w:t>კომპეტენციები</w:t>
            </w:r>
          </w:p>
        </w:tc>
      </w:tr>
      <w:tr w:rsidR="00D94C55" w:rsidRPr="006858BC" w:rsidTr="00F30A8C">
        <w:trPr>
          <w:cantSplit/>
          <w:trHeight w:val="1838"/>
        </w:trPr>
        <w:tc>
          <w:tcPr>
            <w:tcW w:w="708" w:type="dxa"/>
            <w:vMerge/>
            <w:tcBorders>
              <w:left w:val="double" w:sz="4" w:space="0" w:color="auto"/>
              <w:bottom w:val="double" w:sz="4" w:space="0" w:color="auto"/>
              <w:right w:val="double" w:sz="4" w:space="0" w:color="auto"/>
            </w:tcBorders>
            <w:vAlign w:val="center"/>
          </w:tcPr>
          <w:p w:rsidR="00D70DD4" w:rsidRPr="006858BC" w:rsidRDefault="00D70DD4" w:rsidP="00F30A8C">
            <w:pPr>
              <w:spacing w:after="0" w:line="240" w:lineRule="auto"/>
              <w:jc w:val="center"/>
              <w:rPr>
                <w:rFonts w:ascii="Sylfaen" w:eastAsia="Times New Roman" w:hAnsi="Sylfaen" w:cs="Times New Roman"/>
                <w:lang w:val="ka-GE" w:eastAsia="ru-RU"/>
              </w:rPr>
            </w:pPr>
          </w:p>
        </w:tc>
        <w:tc>
          <w:tcPr>
            <w:tcW w:w="5616" w:type="dxa"/>
            <w:vMerge/>
            <w:tcBorders>
              <w:left w:val="double" w:sz="4" w:space="0" w:color="auto"/>
              <w:bottom w:val="double" w:sz="4" w:space="0" w:color="auto"/>
              <w:right w:val="double" w:sz="4" w:space="0" w:color="auto"/>
            </w:tcBorders>
            <w:vAlign w:val="center"/>
          </w:tcPr>
          <w:p w:rsidR="00D70DD4" w:rsidRPr="006858BC" w:rsidRDefault="00D70DD4" w:rsidP="00F30A8C">
            <w:pPr>
              <w:spacing w:after="0" w:line="240" w:lineRule="auto"/>
              <w:jc w:val="center"/>
              <w:rPr>
                <w:rFonts w:ascii="Sylfaen" w:eastAsia="Times New Roman" w:hAnsi="Sylfaen" w:cs="Times New Roman"/>
                <w:lang w:val="ka-GE" w:eastAsia="ru-RU"/>
              </w:rPr>
            </w:pPr>
          </w:p>
        </w:tc>
        <w:tc>
          <w:tcPr>
            <w:tcW w:w="720" w:type="dxa"/>
            <w:tcBorders>
              <w:left w:val="double" w:sz="4" w:space="0" w:color="auto"/>
              <w:bottom w:val="double" w:sz="4" w:space="0" w:color="auto"/>
            </w:tcBorders>
            <w:textDirection w:val="btLr"/>
            <w:vAlign w:val="center"/>
          </w:tcPr>
          <w:p w:rsidR="00D70DD4" w:rsidRPr="00935093" w:rsidRDefault="00D70DD4" w:rsidP="00F30A8C">
            <w:pPr>
              <w:spacing w:after="0" w:line="240" w:lineRule="auto"/>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ცოდნა და გაცნობიერება</w:t>
            </w:r>
          </w:p>
        </w:tc>
        <w:tc>
          <w:tcPr>
            <w:tcW w:w="720" w:type="dxa"/>
            <w:tcBorders>
              <w:bottom w:val="double" w:sz="4" w:space="0" w:color="auto"/>
            </w:tcBorders>
            <w:textDirection w:val="btLr"/>
            <w:vAlign w:val="center"/>
          </w:tcPr>
          <w:p w:rsidR="00D70DD4" w:rsidRPr="00935093" w:rsidRDefault="00D70DD4" w:rsidP="00F30A8C">
            <w:pPr>
              <w:spacing w:after="0" w:line="240" w:lineRule="auto"/>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ცოდნის პრაქტიკაში გამოყენების უნარი</w:t>
            </w:r>
          </w:p>
        </w:tc>
        <w:tc>
          <w:tcPr>
            <w:tcW w:w="720" w:type="dxa"/>
            <w:tcBorders>
              <w:bottom w:val="double" w:sz="4" w:space="0" w:color="auto"/>
            </w:tcBorders>
            <w:textDirection w:val="btLr"/>
            <w:vAlign w:val="center"/>
          </w:tcPr>
          <w:p w:rsidR="00D70DD4" w:rsidRPr="00935093" w:rsidRDefault="00D70DD4" w:rsidP="00F30A8C">
            <w:pPr>
              <w:spacing w:after="0" w:line="240" w:lineRule="auto"/>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დასკვნის გაკეთების უნარი</w:t>
            </w:r>
          </w:p>
        </w:tc>
        <w:tc>
          <w:tcPr>
            <w:tcW w:w="720" w:type="dxa"/>
            <w:tcBorders>
              <w:bottom w:val="double" w:sz="4" w:space="0" w:color="auto"/>
            </w:tcBorders>
            <w:textDirection w:val="btLr"/>
            <w:vAlign w:val="center"/>
          </w:tcPr>
          <w:p w:rsidR="00D70DD4" w:rsidRPr="00935093" w:rsidRDefault="00D70DD4" w:rsidP="00F30A8C">
            <w:pPr>
              <w:spacing w:after="0" w:line="240" w:lineRule="auto"/>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კომუნიკაციის უნარი</w:t>
            </w:r>
          </w:p>
        </w:tc>
        <w:tc>
          <w:tcPr>
            <w:tcW w:w="720" w:type="dxa"/>
            <w:tcBorders>
              <w:bottom w:val="double" w:sz="4" w:space="0" w:color="auto"/>
              <w:right w:val="single" w:sz="4" w:space="0" w:color="auto"/>
            </w:tcBorders>
            <w:textDirection w:val="btLr"/>
            <w:vAlign w:val="center"/>
          </w:tcPr>
          <w:p w:rsidR="00D70DD4" w:rsidRPr="00935093" w:rsidRDefault="00D70DD4" w:rsidP="00F30A8C">
            <w:pPr>
              <w:spacing w:after="0" w:line="240" w:lineRule="auto"/>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სწავლის უნარი</w:t>
            </w:r>
          </w:p>
        </w:tc>
        <w:tc>
          <w:tcPr>
            <w:tcW w:w="707" w:type="dxa"/>
            <w:tcBorders>
              <w:left w:val="single" w:sz="4" w:space="0" w:color="auto"/>
              <w:bottom w:val="double" w:sz="4" w:space="0" w:color="auto"/>
              <w:right w:val="double" w:sz="4" w:space="0" w:color="auto"/>
            </w:tcBorders>
            <w:textDirection w:val="btLr"/>
            <w:vAlign w:val="center"/>
          </w:tcPr>
          <w:p w:rsidR="00D70DD4" w:rsidRPr="00935093" w:rsidRDefault="00D70DD4" w:rsidP="00F30A8C">
            <w:pPr>
              <w:spacing w:after="0" w:line="240" w:lineRule="auto"/>
              <w:ind w:right="113"/>
              <w:jc w:val="center"/>
              <w:rPr>
                <w:rFonts w:ascii="Sylfaen" w:eastAsia="Times New Roman" w:hAnsi="Sylfaen" w:cs="Times New Roman"/>
                <w:b/>
                <w:sz w:val="18"/>
                <w:szCs w:val="18"/>
                <w:lang w:val="ka-GE" w:eastAsia="ru-RU"/>
              </w:rPr>
            </w:pPr>
            <w:r w:rsidRPr="00935093">
              <w:rPr>
                <w:rFonts w:ascii="Sylfaen" w:eastAsia="Times New Roman" w:hAnsi="Sylfaen" w:cs="Times New Roman"/>
                <w:b/>
                <w:sz w:val="18"/>
                <w:szCs w:val="18"/>
                <w:lang w:val="ka-GE" w:eastAsia="ru-RU"/>
              </w:rPr>
              <w:t>ღირებულებები</w:t>
            </w:r>
          </w:p>
        </w:tc>
      </w:tr>
      <w:tr w:rsidR="00D70DD4" w:rsidRPr="006858BC" w:rsidTr="00F30A8C">
        <w:trPr>
          <w:trHeight w:val="217"/>
        </w:trPr>
        <w:tc>
          <w:tcPr>
            <w:tcW w:w="10631" w:type="dxa"/>
            <w:gridSpan w:val="8"/>
            <w:tcBorders>
              <w:top w:val="double" w:sz="4" w:space="0" w:color="auto"/>
              <w:left w:val="double" w:sz="4" w:space="0" w:color="auto"/>
              <w:right w:val="double" w:sz="4" w:space="0" w:color="auto"/>
            </w:tcBorders>
            <w:vAlign w:val="center"/>
          </w:tcPr>
          <w:p w:rsidR="00D70DD4" w:rsidRPr="006858BC" w:rsidRDefault="00D70DD4" w:rsidP="00F30A8C">
            <w:pPr>
              <w:spacing w:after="0" w:line="240" w:lineRule="auto"/>
              <w:jc w:val="center"/>
              <w:rPr>
                <w:rFonts w:ascii="Sylfaen" w:eastAsia="Times New Roman" w:hAnsi="Sylfaen" w:cs="Times New Roman"/>
                <w:lang w:val="ka-GE" w:eastAsia="ru-RU"/>
              </w:rPr>
            </w:pPr>
          </w:p>
        </w:tc>
      </w:tr>
      <w:tr w:rsidR="00D7750F" w:rsidRPr="006858BC" w:rsidTr="00F30A8C">
        <w:trPr>
          <w:trHeight w:val="282"/>
        </w:trPr>
        <w:tc>
          <w:tcPr>
            <w:tcW w:w="708" w:type="dxa"/>
            <w:tcBorders>
              <w:top w:val="double" w:sz="4" w:space="0" w:color="auto"/>
              <w:left w:val="double" w:sz="4" w:space="0" w:color="auto"/>
              <w:right w:val="double" w:sz="4" w:space="0" w:color="auto"/>
            </w:tcBorders>
            <w:vAlign w:val="center"/>
          </w:tcPr>
          <w:p w:rsidR="00D7750F" w:rsidRPr="006858BC" w:rsidRDefault="00D7750F" w:rsidP="00BB540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1</w:t>
            </w:r>
          </w:p>
        </w:tc>
        <w:tc>
          <w:tcPr>
            <w:tcW w:w="5616" w:type="dxa"/>
            <w:tcBorders>
              <w:top w:val="double" w:sz="4" w:space="0" w:color="auto"/>
              <w:left w:val="double" w:sz="4" w:space="0" w:color="auto"/>
              <w:right w:val="double" w:sz="4" w:space="0" w:color="auto"/>
            </w:tcBorders>
          </w:tcPr>
          <w:p w:rsidR="00D7750F" w:rsidRPr="00E765F4" w:rsidRDefault="00D7750F" w:rsidP="00BB5404">
            <w:pPr>
              <w:spacing w:after="0" w:line="240" w:lineRule="auto"/>
              <w:ind w:right="-720"/>
              <w:jc w:val="both"/>
              <w:rPr>
                <w:rFonts w:ascii="Sylfaen" w:hAnsi="Sylfaen"/>
                <w:bCs/>
                <w:sz w:val="20"/>
                <w:szCs w:val="20"/>
              </w:rPr>
            </w:pPr>
            <w:proofErr w:type="spellStart"/>
            <w:r w:rsidRPr="00E765F4">
              <w:rPr>
                <w:rFonts w:ascii="Sylfaen" w:hAnsi="Sylfaen"/>
                <w:bCs/>
                <w:sz w:val="20"/>
                <w:szCs w:val="20"/>
              </w:rPr>
              <w:t>დარგის</w:t>
            </w:r>
            <w:proofErr w:type="spellEnd"/>
            <w:r w:rsidRPr="00E765F4">
              <w:rPr>
                <w:rFonts w:ascii="Sylfaen" w:hAnsi="Sylfaen"/>
                <w:bCs/>
                <w:sz w:val="20"/>
                <w:szCs w:val="20"/>
              </w:rPr>
              <w:t xml:space="preserve"> </w:t>
            </w:r>
            <w:proofErr w:type="spellStart"/>
            <w:r w:rsidRPr="00E765F4">
              <w:rPr>
                <w:rFonts w:ascii="Sylfaen" w:hAnsi="Sylfaen"/>
                <w:bCs/>
                <w:sz w:val="20"/>
                <w:szCs w:val="20"/>
              </w:rPr>
              <w:t>კვლევის</w:t>
            </w:r>
            <w:proofErr w:type="spellEnd"/>
            <w:r w:rsidRPr="00E765F4">
              <w:rPr>
                <w:rFonts w:ascii="Sylfaen" w:hAnsi="Sylfaen"/>
                <w:bCs/>
                <w:sz w:val="20"/>
                <w:szCs w:val="20"/>
              </w:rPr>
              <w:t xml:space="preserve"> </w:t>
            </w:r>
            <w:proofErr w:type="spellStart"/>
            <w:r w:rsidRPr="00E765F4">
              <w:rPr>
                <w:rFonts w:ascii="Sylfaen" w:hAnsi="Sylfaen"/>
                <w:bCs/>
                <w:sz w:val="20"/>
                <w:szCs w:val="20"/>
              </w:rPr>
              <w:t>თანამედროვე</w:t>
            </w:r>
            <w:proofErr w:type="spellEnd"/>
            <w:r w:rsidRPr="00E765F4">
              <w:rPr>
                <w:rFonts w:ascii="Sylfaen" w:hAnsi="Sylfaen"/>
                <w:bCs/>
                <w:sz w:val="20"/>
                <w:szCs w:val="20"/>
                <w:lang w:val="ka-GE"/>
              </w:rPr>
              <w:t xml:space="preserve">  </w:t>
            </w:r>
            <w:proofErr w:type="spellStart"/>
            <w:r w:rsidRPr="00E765F4">
              <w:rPr>
                <w:rFonts w:ascii="Sylfaen" w:hAnsi="Sylfaen"/>
                <w:bCs/>
                <w:sz w:val="20"/>
                <w:szCs w:val="20"/>
              </w:rPr>
              <w:t>მეთოდები</w:t>
            </w:r>
            <w:proofErr w:type="spellEnd"/>
          </w:p>
        </w:tc>
        <w:tc>
          <w:tcPr>
            <w:tcW w:w="720" w:type="dxa"/>
            <w:tcBorders>
              <w:top w:val="double" w:sz="4" w:space="0" w:color="auto"/>
              <w:left w:val="double" w:sz="4" w:space="0" w:color="auto"/>
            </w:tcBorders>
          </w:tcPr>
          <w:p w:rsidR="00D7750F" w:rsidRPr="00E765F4" w:rsidRDefault="00D7750F" w:rsidP="00BB5404">
            <w:pPr>
              <w:spacing w:after="0" w:line="240" w:lineRule="auto"/>
              <w:jc w:val="both"/>
              <w:rPr>
                <w:rFonts w:ascii="Sylfaen" w:hAnsi="Sylfaen"/>
                <w:bCs/>
                <w:highlight w:val="yellow"/>
              </w:rPr>
            </w:pPr>
            <w:r w:rsidRPr="00E765F4">
              <w:rPr>
                <w:rFonts w:ascii="Sylfaen" w:hAnsi="Sylfaen"/>
                <w:bCs/>
              </w:rPr>
              <w:t>x</w:t>
            </w:r>
          </w:p>
        </w:tc>
        <w:tc>
          <w:tcPr>
            <w:tcW w:w="720" w:type="dxa"/>
            <w:tcBorders>
              <w:top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Borders>
              <w:top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Borders>
              <w:top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Borders>
              <w:top w:val="double" w:sz="4" w:space="0" w:color="auto"/>
              <w:right w:val="sing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07" w:type="dxa"/>
            <w:tcBorders>
              <w:top w:val="double" w:sz="4" w:space="0" w:color="auto"/>
              <w:left w:val="single" w:sz="4" w:space="0" w:color="auto"/>
              <w:right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r>
      <w:tr w:rsidR="00D7750F" w:rsidRPr="006858BC" w:rsidTr="00F30A8C">
        <w:trPr>
          <w:trHeight w:val="295"/>
        </w:trPr>
        <w:tc>
          <w:tcPr>
            <w:tcW w:w="708" w:type="dxa"/>
            <w:tcBorders>
              <w:left w:val="double" w:sz="4" w:space="0" w:color="auto"/>
              <w:right w:val="double" w:sz="4" w:space="0" w:color="auto"/>
            </w:tcBorders>
            <w:vAlign w:val="center"/>
          </w:tcPr>
          <w:p w:rsidR="00D7750F" w:rsidRPr="006858BC" w:rsidRDefault="00D7750F" w:rsidP="00BB540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2</w:t>
            </w:r>
          </w:p>
        </w:tc>
        <w:tc>
          <w:tcPr>
            <w:tcW w:w="5616" w:type="dxa"/>
            <w:tcBorders>
              <w:left w:val="double" w:sz="4" w:space="0" w:color="auto"/>
              <w:right w:val="double" w:sz="4" w:space="0" w:color="auto"/>
            </w:tcBorders>
          </w:tcPr>
          <w:p w:rsidR="00D7750F" w:rsidRPr="00E765F4" w:rsidRDefault="00D7750F" w:rsidP="00BB5404">
            <w:pPr>
              <w:spacing w:after="0" w:line="240" w:lineRule="auto"/>
              <w:ind w:right="-720"/>
              <w:jc w:val="both"/>
              <w:rPr>
                <w:rFonts w:ascii="Sylfaen" w:hAnsi="Sylfaen"/>
                <w:bCs/>
                <w:sz w:val="20"/>
                <w:szCs w:val="20"/>
                <w:lang w:val="ka-GE"/>
              </w:rPr>
            </w:pPr>
            <w:r w:rsidRPr="00E765F4">
              <w:rPr>
                <w:rFonts w:ascii="Sylfaen" w:hAnsi="Sylfaen"/>
                <w:bCs/>
                <w:sz w:val="20"/>
                <w:szCs w:val="20"/>
                <w:lang w:val="ka-GE"/>
              </w:rPr>
              <w:t>სწავლების თანამედროვე მეთოდები და ტექნოლოგიები</w:t>
            </w:r>
          </w:p>
        </w:tc>
        <w:tc>
          <w:tcPr>
            <w:tcW w:w="720" w:type="dxa"/>
            <w:tcBorders>
              <w:left w:val="double" w:sz="4" w:space="0" w:color="auto"/>
            </w:tcBorders>
          </w:tcPr>
          <w:p w:rsidR="00D7750F" w:rsidRPr="00E765F4" w:rsidRDefault="00D7750F" w:rsidP="00BB5404">
            <w:pPr>
              <w:spacing w:after="0" w:line="240" w:lineRule="auto"/>
              <w:rPr>
                <w:rFonts w:ascii="Sylfaen" w:hAnsi="Sylfaen"/>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Borders>
              <w:right w:val="sing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07" w:type="dxa"/>
            <w:tcBorders>
              <w:left w:val="single" w:sz="4" w:space="0" w:color="auto"/>
              <w:right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r>
      <w:tr w:rsidR="00D7750F" w:rsidRPr="006858BC" w:rsidTr="00F30A8C">
        <w:trPr>
          <w:trHeight w:val="291"/>
        </w:trPr>
        <w:tc>
          <w:tcPr>
            <w:tcW w:w="708" w:type="dxa"/>
            <w:tcBorders>
              <w:left w:val="double" w:sz="4" w:space="0" w:color="auto"/>
              <w:right w:val="double" w:sz="4" w:space="0" w:color="auto"/>
            </w:tcBorders>
            <w:vAlign w:val="center"/>
          </w:tcPr>
          <w:p w:rsidR="00D7750F" w:rsidRPr="006858BC" w:rsidRDefault="00D7750F" w:rsidP="00BB540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3</w:t>
            </w:r>
          </w:p>
        </w:tc>
        <w:tc>
          <w:tcPr>
            <w:tcW w:w="5616" w:type="dxa"/>
            <w:tcBorders>
              <w:left w:val="double" w:sz="4" w:space="0" w:color="auto"/>
              <w:right w:val="double" w:sz="4" w:space="0" w:color="auto"/>
            </w:tcBorders>
          </w:tcPr>
          <w:p w:rsidR="00D7750F" w:rsidRPr="00E765F4" w:rsidRDefault="00D7750F" w:rsidP="00BB5404">
            <w:pPr>
              <w:spacing w:after="0" w:line="240" w:lineRule="auto"/>
              <w:ind w:right="-720"/>
              <w:jc w:val="both"/>
              <w:rPr>
                <w:rFonts w:ascii="Sylfaen" w:hAnsi="Sylfaen"/>
                <w:bCs/>
                <w:sz w:val="20"/>
                <w:szCs w:val="20"/>
                <w:lang w:val="ka-GE"/>
              </w:rPr>
            </w:pPr>
            <w:proofErr w:type="spellStart"/>
            <w:r w:rsidRPr="00E765F4">
              <w:rPr>
                <w:rFonts w:ascii="Sylfaen" w:hAnsi="Sylfaen"/>
                <w:bCs/>
                <w:sz w:val="20"/>
                <w:szCs w:val="20"/>
              </w:rPr>
              <w:t>პედაგოგიური</w:t>
            </w:r>
            <w:proofErr w:type="spellEnd"/>
            <w:r w:rsidRPr="00E765F4">
              <w:rPr>
                <w:rFonts w:ascii="Sylfaen" w:hAnsi="Sylfaen"/>
                <w:bCs/>
                <w:sz w:val="20"/>
                <w:szCs w:val="20"/>
              </w:rPr>
              <w:t xml:space="preserve"> </w:t>
            </w:r>
            <w:proofErr w:type="spellStart"/>
            <w:r w:rsidRPr="00E765F4">
              <w:rPr>
                <w:rFonts w:ascii="Sylfaen" w:hAnsi="Sylfaen"/>
                <w:bCs/>
                <w:sz w:val="20"/>
                <w:szCs w:val="20"/>
              </w:rPr>
              <w:t>პრაქტიკა</w:t>
            </w:r>
            <w:proofErr w:type="spellEnd"/>
            <w:r w:rsidRPr="00E765F4">
              <w:rPr>
                <w:rFonts w:ascii="Sylfaen" w:hAnsi="Sylfaen"/>
                <w:bCs/>
                <w:sz w:val="20"/>
                <w:szCs w:val="20"/>
              </w:rPr>
              <w:t xml:space="preserve"> </w:t>
            </w:r>
            <w:r w:rsidRPr="00E765F4">
              <w:rPr>
                <w:rFonts w:ascii="Sylfaen" w:hAnsi="Sylfaen"/>
                <w:bCs/>
                <w:sz w:val="20"/>
                <w:szCs w:val="20"/>
                <w:lang w:val="ka-GE"/>
              </w:rPr>
              <w:t xml:space="preserve">- </w:t>
            </w:r>
            <w:r w:rsidRPr="00E765F4">
              <w:rPr>
                <w:rFonts w:ascii="Sylfaen" w:hAnsi="Sylfaen"/>
                <w:bCs/>
                <w:sz w:val="20"/>
                <w:szCs w:val="20"/>
              </w:rPr>
              <w:t>(</w:t>
            </w:r>
            <w:proofErr w:type="spellStart"/>
            <w:r w:rsidRPr="00E765F4">
              <w:rPr>
                <w:rFonts w:ascii="Sylfaen" w:hAnsi="Sylfaen"/>
                <w:bCs/>
                <w:sz w:val="20"/>
                <w:szCs w:val="20"/>
              </w:rPr>
              <w:t>პროფესორის</w:t>
            </w:r>
            <w:proofErr w:type="spellEnd"/>
            <w:r w:rsidRPr="00E765F4">
              <w:rPr>
                <w:rFonts w:ascii="Sylfaen" w:hAnsi="Sylfaen"/>
                <w:bCs/>
                <w:sz w:val="20"/>
                <w:szCs w:val="20"/>
              </w:rPr>
              <w:t xml:space="preserve"> </w:t>
            </w:r>
            <w:proofErr w:type="spellStart"/>
            <w:r w:rsidRPr="00E765F4">
              <w:rPr>
                <w:rFonts w:ascii="Sylfaen" w:hAnsi="Sylfaen"/>
                <w:bCs/>
                <w:sz w:val="20"/>
                <w:szCs w:val="20"/>
              </w:rPr>
              <w:t>ასისტენტობა</w:t>
            </w:r>
            <w:proofErr w:type="spellEnd"/>
            <w:r w:rsidRPr="00E765F4">
              <w:rPr>
                <w:rFonts w:ascii="Sylfaen" w:hAnsi="Sylfaen"/>
                <w:bCs/>
                <w:sz w:val="20"/>
                <w:szCs w:val="20"/>
              </w:rPr>
              <w:t>)</w:t>
            </w:r>
          </w:p>
        </w:tc>
        <w:tc>
          <w:tcPr>
            <w:tcW w:w="720" w:type="dxa"/>
            <w:tcBorders>
              <w:left w:val="double" w:sz="4" w:space="0" w:color="auto"/>
            </w:tcBorders>
          </w:tcPr>
          <w:p w:rsidR="00D7750F" w:rsidRPr="00E765F4" w:rsidRDefault="00D7750F" w:rsidP="00BB5404">
            <w:pPr>
              <w:spacing w:after="0" w:line="240" w:lineRule="auto"/>
              <w:rPr>
                <w:rFonts w:ascii="Sylfaen" w:hAnsi="Sylfaen"/>
                <w:b/>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Borders>
              <w:right w:val="sing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07" w:type="dxa"/>
            <w:tcBorders>
              <w:left w:val="single" w:sz="4" w:space="0" w:color="auto"/>
              <w:right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r>
      <w:tr w:rsidR="00D7750F" w:rsidRPr="006858BC" w:rsidTr="00F30A8C">
        <w:trPr>
          <w:trHeight w:val="503"/>
        </w:trPr>
        <w:tc>
          <w:tcPr>
            <w:tcW w:w="708" w:type="dxa"/>
            <w:tcBorders>
              <w:left w:val="double" w:sz="4" w:space="0" w:color="auto"/>
              <w:right w:val="double" w:sz="4" w:space="0" w:color="auto"/>
            </w:tcBorders>
            <w:vAlign w:val="center"/>
          </w:tcPr>
          <w:p w:rsidR="00D7750F" w:rsidRPr="006858BC" w:rsidRDefault="00D7750F" w:rsidP="00BB540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4</w:t>
            </w:r>
          </w:p>
        </w:tc>
        <w:tc>
          <w:tcPr>
            <w:tcW w:w="5616" w:type="dxa"/>
            <w:tcBorders>
              <w:left w:val="double" w:sz="4" w:space="0" w:color="auto"/>
              <w:right w:val="double" w:sz="4" w:space="0" w:color="auto"/>
            </w:tcBorders>
          </w:tcPr>
          <w:p w:rsidR="00D7750F" w:rsidRPr="00E765F4" w:rsidRDefault="00D7750F" w:rsidP="00BB5404">
            <w:pPr>
              <w:spacing w:after="0" w:line="240" w:lineRule="auto"/>
              <w:ind w:right="-720"/>
              <w:jc w:val="both"/>
              <w:rPr>
                <w:rFonts w:ascii="Sylfaen" w:hAnsi="Sylfaen"/>
                <w:bCs/>
                <w:sz w:val="20"/>
                <w:szCs w:val="20"/>
                <w:lang w:val="ka-GE"/>
              </w:rPr>
            </w:pPr>
            <w:r w:rsidRPr="00E765F4">
              <w:rPr>
                <w:rFonts w:ascii="Sylfaen" w:hAnsi="Sylfaen"/>
                <w:bCs/>
                <w:sz w:val="20"/>
                <w:szCs w:val="20"/>
                <w:lang w:val="ka-GE"/>
              </w:rPr>
              <w:t xml:space="preserve">დოქტორანტის </w:t>
            </w:r>
            <w:proofErr w:type="spellStart"/>
            <w:r w:rsidRPr="00E765F4">
              <w:rPr>
                <w:rFonts w:ascii="Sylfaen" w:hAnsi="Sylfaen"/>
                <w:bCs/>
                <w:sz w:val="20"/>
                <w:szCs w:val="20"/>
              </w:rPr>
              <w:t>სემინარები</w:t>
            </w:r>
            <w:proofErr w:type="spellEnd"/>
            <w:r w:rsidRPr="00E765F4">
              <w:rPr>
                <w:rFonts w:ascii="Sylfaen" w:hAnsi="Sylfaen"/>
                <w:bCs/>
                <w:sz w:val="20"/>
                <w:szCs w:val="20"/>
              </w:rPr>
              <w:t xml:space="preserve"> </w:t>
            </w:r>
          </w:p>
        </w:tc>
        <w:tc>
          <w:tcPr>
            <w:tcW w:w="720" w:type="dxa"/>
            <w:tcBorders>
              <w:left w:val="double" w:sz="4" w:space="0" w:color="auto"/>
            </w:tcBorders>
          </w:tcPr>
          <w:p w:rsidR="00D7750F" w:rsidRPr="00E765F4" w:rsidRDefault="00D7750F" w:rsidP="00BB5404">
            <w:pPr>
              <w:spacing w:after="0" w:line="240" w:lineRule="auto"/>
              <w:rPr>
                <w:rFonts w:ascii="Sylfaen" w:hAnsi="Sylfaen"/>
                <w:b/>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Borders>
              <w:right w:val="sing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07" w:type="dxa"/>
            <w:tcBorders>
              <w:left w:val="single" w:sz="4" w:space="0" w:color="auto"/>
              <w:right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r>
      <w:tr w:rsidR="00D7750F" w:rsidRPr="006858BC" w:rsidTr="00F30A8C">
        <w:trPr>
          <w:trHeight w:val="291"/>
        </w:trPr>
        <w:tc>
          <w:tcPr>
            <w:tcW w:w="708" w:type="dxa"/>
            <w:tcBorders>
              <w:left w:val="double" w:sz="4" w:space="0" w:color="auto"/>
              <w:right w:val="double" w:sz="4" w:space="0" w:color="auto"/>
            </w:tcBorders>
            <w:vAlign w:val="center"/>
          </w:tcPr>
          <w:p w:rsidR="00D7750F" w:rsidRPr="006858BC" w:rsidRDefault="00D7750F" w:rsidP="00BB540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5</w:t>
            </w:r>
          </w:p>
        </w:tc>
        <w:tc>
          <w:tcPr>
            <w:tcW w:w="5616" w:type="dxa"/>
            <w:tcBorders>
              <w:left w:val="double" w:sz="4" w:space="0" w:color="auto"/>
              <w:right w:val="double" w:sz="4" w:space="0" w:color="auto"/>
            </w:tcBorders>
          </w:tcPr>
          <w:p w:rsidR="00D7750F" w:rsidRPr="00E765F4" w:rsidRDefault="00D7750F" w:rsidP="00BB5404">
            <w:pPr>
              <w:spacing w:after="0" w:line="240" w:lineRule="auto"/>
              <w:ind w:right="-720"/>
              <w:jc w:val="both"/>
              <w:rPr>
                <w:rFonts w:ascii="Sylfaen" w:hAnsi="Sylfaen"/>
                <w:bCs/>
                <w:sz w:val="20"/>
                <w:szCs w:val="20"/>
                <w:lang w:val="ka-GE"/>
              </w:rPr>
            </w:pPr>
            <w:r w:rsidRPr="00E765F4">
              <w:rPr>
                <w:rFonts w:ascii="Sylfaen" w:hAnsi="Sylfaen"/>
                <w:bCs/>
                <w:sz w:val="20"/>
                <w:szCs w:val="20"/>
                <w:lang w:val="ka-GE"/>
              </w:rPr>
              <w:t xml:space="preserve">მწარმოებლურ მეურნეობაზე გადასვლა და </w:t>
            </w:r>
          </w:p>
          <w:p w:rsidR="00D7750F" w:rsidRPr="00E765F4" w:rsidRDefault="00D7750F" w:rsidP="00BB5404">
            <w:pPr>
              <w:spacing w:after="0" w:line="240" w:lineRule="auto"/>
              <w:ind w:right="-720"/>
              <w:jc w:val="both"/>
              <w:rPr>
                <w:rFonts w:ascii="Sylfaen" w:hAnsi="Sylfaen"/>
                <w:bCs/>
                <w:sz w:val="20"/>
                <w:szCs w:val="20"/>
                <w:lang w:val="ka-GE"/>
              </w:rPr>
            </w:pPr>
            <w:proofErr w:type="spellStart"/>
            <w:r w:rsidRPr="00E765F4">
              <w:rPr>
                <w:rFonts w:ascii="Sylfaen" w:hAnsi="Sylfaen"/>
                <w:bCs/>
                <w:sz w:val="20"/>
                <w:szCs w:val="20"/>
                <w:lang w:val="ka-GE"/>
              </w:rPr>
              <w:t>ადრელითონების</w:t>
            </w:r>
            <w:proofErr w:type="spellEnd"/>
            <w:r w:rsidRPr="00E765F4">
              <w:rPr>
                <w:rFonts w:ascii="Sylfaen" w:hAnsi="Sylfaen"/>
                <w:bCs/>
                <w:sz w:val="20"/>
                <w:szCs w:val="20"/>
                <w:lang w:val="ka-GE"/>
              </w:rPr>
              <w:t xml:space="preserve"> ხანის კულტურები </w:t>
            </w:r>
          </w:p>
        </w:tc>
        <w:tc>
          <w:tcPr>
            <w:tcW w:w="720" w:type="dxa"/>
            <w:tcBorders>
              <w:left w:val="double" w:sz="4" w:space="0" w:color="auto"/>
            </w:tcBorders>
          </w:tcPr>
          <w:p w:rsidR="00D7750F" w:rsidRPr="00E765F4" w:rsidRDefault="00D7750F" w:rsidP="00BB5404">
            <w:pPr>
              <w:spacing w:after="0" w:line="240" w:lineRule="auto"/>
              <w:rPr>
                <w:rFonts w:ascii="Sylfaen" w:hAnsi="Sylfaen"/>
                <w:b/>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p>
        </w:tc>
        <w:tc>
          <w:tcPr>
            <w:tcW w:w="720" w:type="dxa"/>
            <w:tcBorders>
              <w:right w:val="single" w:sz="4" w:space="0" w:color="auto"/>
            </w:tcBorders>
          </w:tcPr>
          <w:p w:rsidR="00D7750F" w:rsidRPr="00E765F4" w:rsidRDefault="00D7750F" w:rsidP="00BB5404">
            <w:pPr>
              <w:spacing w:after="0" w:line="240" w:lineRule="auto"/>
              <w:jc w:val="both"/>
              <w:rPr>
                <w:rFonts w:ascii="Sylfaen" w:hAnsi="Sylfaen"/>
                <w:bCs/>
                <w:sz w:val="20"/>
                <w:szCs w:val="20"/>
                <w:highlight w:val="yellow"/>
              </w:rPr>
            </w:pPr>
          </w:p>
        </w:tc>
        <w:tc>
          <w:tcPr>
            <w:tcW w:w="707" w:type="dxa"/>
            <w:tcBorders>
              <w:left w:val="single" w:sz="4" w:space="0" w:color="auto"/>
              <w:right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r>
      <w:tr w:rsidR="00D7750F" w:rsidRPr="006858BC" w:rsidTr="00F30A8C">
        <w:trPr>
          <w:trHeight w:val="303"/>
        </w:trPr>
        <w:tc>
          <w:tcPr>
            <w:tcW w:w="708" w:type="dxa"/>
            <w:tcBorders>
              <w:left w:val="double" w:sz="4" w:space="0" w:color="auto"/>
              <w:right w:val="double" w:sz="4" w:space="0" w:color="auto"/>
            </w:tcBorders>
            <w:vAlign w:val="center"/>
          </w:tcPr>
          <w:p w:rsidR="00D7750F" w:rsidRPr="006858BC" w:rsidRDefault="00D7750F" w:rsidP="00BB540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6</w:t>
            </w:r>
          </w:p>
        </w:tc>
        <w:tc>
          <w:tcPr>
            <w:tcW w:w="5616" w:type="dxa"/>
            <w:tcBorders>
              <w:left w:val="double" w:sz="4" w:space="0" w:color="auto"/>
              <w:right w:val="double" w:sz="4" w:space="0" w:color="auto"/>
            </w:tcBorders>
          </w:tcPr>
          <w:p w:rsidR="00D7750F" w:rsidRPr="00E765F4" w:rsidRDefault="00D7750F" w:rsidP="00BB5404">
            <w:pPr>
              <w:spacing w:after="0" w:line="240" w:lineRule="auto"/>
              <w:ind w:right="-720"/>
              <w:jc w:val="both"/>
              <w:rPr>
                <w:rFonts w:ascii="Sylfaen" w:hAnsi="Sylfaen"/>
                <w:bCs/>
                <w:sz w:val="20"/>
                <w:szCs w:val="20"/>
                <w:lang w:val="ka-GE"/>
              </w:rPr>
            </w:pPr>
            <w:r w:rsidRPr="00E765F4">
              <w:rPr>
                <w:rFonts w:ascii="Sylfaen" w:hAnsi="Sylfaen"/>
                <w:bCs/>
                <w:sz w:val="20"/>
                <w:szCs w:val="20"/>
                <w:lang w:val="ka-GE"/>
              </w:rPr>
              <w:t>ურბანისტული პროცესები ანტიკური ხანის</w:t>
            </w:r>
          </w:p>
          <w:p w:rsidR="00D7750F" w:rsidRPr="00E765F4" w:rsidRDefault="00D7750F" w:rsidP="00BB5404">
            <w:pPr>
              <w:spacing w:after="0" w:line="240" w:lineRule="auto"/>
              <w:ind w:right="-720"/>
              <w:jc w:val="both"/>
              <w:rPr>
                <w:rFonts w:ascii="Sylfaen" w:hAnsi="Sylfaen"/>
                <w:bCs/>
                <w:sz w:val="20"/>
                <w:szCs w:val="20"/>
                <w:lang w:val="ka-GE"/>
              </w:rPr>
            </w:pPr>
            <w:r w:rsidRPr="00E765F4">
              <w:rPr>
                <w:rFonts w:ascii="Sylfaen" w:hAnsi="Sylfaen"/>
                <w:bCs/>
                <w:sz w:val="20"/>
                <w:szCs w:val="20"/>
                <w:lang w:val="ka-GE"/>
              </w:rPr>
              <w:t>დასავლეთ საქართველოში</w:t>
            </w:r>
          </w:p>
        </w:tc>
        <w:tc>
          <w:tcPr>
            <w:tcW w:w="720" w:type="dxa"/>
            <w:tcBorders>
              <w:left w:val="double" w:sz="4" w:space="0" w:color="auto"/>
            </w:tcBorders>
          </w:tcPr>
          <w:p w:rsidR="00D7750F" w:rsidRPr="00E765F4" w:rsidRDefault="00D7750F" w:rsidP="00BB5404">
            <w:pPr>
              <w:spacing w:after="0" w:line="240" w:lineRule="auto"/>
              <w:rPr>
                <w:rFonts w:ascii="Sylfaen" w:hAnsi="Sylfaen"/>
                <w:b/>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p>
        </w:tc>
        <w:tc>
          <w:tcPr>
            <w:tcW w:w="720" w:type="dxa"/>
            <w:tcBorders>
              <w:right w:val="single" w:sz="4" w:space="0" w:color="auto"/>
            </w:tcBorders>
          </w:tcPr>
          <w:p w:rsidR="00D7750F" w:rsidRPr="00E765F4" w:rsidRDefault="00D7750F" w:rsidP="00BB5404">
            <w:pPr>
              <w:spacing w:after="0" w:line="240" w:lineRule="auto"/>
              <w:jc w:val="both"/>
              <w:rPr>
                <w:rFonts w:ascii="Sylfaen" w:hAnsi="Sylfaen"/>
                <w:bCs/>
                <w:sz w:val="20"/>
                <w:szCs w:val="20"/>
                <w:highlight w:val="yellow"/>
              </w:rPr>
            </w:pPr>
          </w:p>
        </w:tc>
        <w:tc>
          <w:tcPr>
            <w:tcW w:w="707" w:type="dxa"/>
            <w:tcBorders>
              <w:left w:val="single" w:sz="4" w:space="0" w:color="auto"/>
              <w:right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r>
      <w:tr w:rsidR="00D7750F" w:rsidRPr="006858BC" w:rsidTr="00F30A8C">
        <w:trPr>
          <w:trHeight w:val="291"/>
        </w:trPr>
        <w:tc>
          <w:tcPr>
            <w:tcW w:w="708" w:type="dxa"/>
            <w:tcBorders>
              <w:left w:val="double" w:sz="4" w:space="0" w:color="auto"/>
              <w:right w:val="double" w:sz="4" w:space="0" w:color="auto"/>
            </w:tcBorders>
            <w:vAlign w:val="center"/>
          </w:tcPr>
          <w:p w:rsidR="00D7750F" w:rsidRPr="006858BC" w:rsidRDefault="00D7750F" w:rsidP="00BB540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7</w:t>
            </w:r>
          </w:p>
        </w:tc>
        <w:tc>
          <w:tcPr>
            <w:tcW w:w="5616" w:type="dxa"/>
            <w:tcBorders>
              <w:left w:val="double" w:sz="4" w:space="0" w:color="auto"/>
              <w:right w:val="double" w:sz="4" w:space="0" w:color="auto"/>
            </w:tcBorders>
          </w:tcPr>
          <w:p w:rsidR="00D7750F" w:rsidRPr="00E765F4" w:rsidRDefault="00D7750F" w:rsidP="00BB5404">
            <w:pPr>
              <w:spacing w:after="0" w:line="240" w:lineRule="auto"/>
              <w:ind w:right="-720"/>
              <w:jc w:val="both"/>
              <w:rPr>
                <w:rFonts w:ascii="Sylfaen" w:hAnsi="Sylfaen"/>
                <w:bCs/>
                <w:sz w:val="20"/>
                <w:szCs w:val="20"/>
                <w:lang w:val="ka-GE"/>
              </w:rPr>
            </w:pPr>
            <w:r w:rsidRPr="00E765F4">
              <w:rPr>
                <w:rFonts w:ascii="Sylfaen" w:hAnsi="Sylfaen"/>
                <w:bCs/>
                <w:sz w:val="20"/>
                <w:szCs w:val="20"/>
                <w:lang w:val="ka-GE"/>
              </w:rPr>
              <w:t>ანტიკური ცივილიზაციები და ძველი საქართველო</w:t>
            </w:r>
          </w:p>
        </w:tc>
        <w:tc>
          <w:tcPr>
            <w:tcW w:w="720" w:type="dxa"/>
            <w:tcBorders>
              <w:left w:val="double" w:sz="4" w:space="0" w:color="auto"/>
            </w:tcBorders>
          </w:tcPr>
          <w:p w:rsidR="00D7750F" w:rsidRPr="00E765F4" w:rsidRDefault="00D7750F" w:rsidP="00BB5404">
            <w:pPr>
              <w:spacing w:after="0" w:line="240" w:lineRule="auto"/>
              <w:rPr>
                <w:rFonts w:ascii="Sylfaen" w:hAnsi="Sylfaen"/>
                <w:b/>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p>
        </w:tc>
        <w:tc>
          <w:tcPr>
            <w:tcW w:w="720" w:type="dxa"/>
            <w:tcBorders>
              <w:right w:val="single" w:sz="4" w:space="0" w:color="auto"/>
            </w:tcBorders>
          </w:tcPr>
          <w:p w:rsidR="00D7750F" w:rsidRPr="00E765F4" w:rsidRDefault="00D7750F" w:rsidP="00BB5404">
            <w:pPr>
              <w:spacing w:after="0" w:line="240" w:lineRule="auto"/>
              <w:jc w:val="both"/>
              <w:rPr>
                <w:rFonts w:ascii="Sylfaen" w:hAnsi="Sylfaen"/>
                <w:bCs/>
                <w:sz w:val="20"/>
                <w:szCs w:val="20"/>
                <w:highlight w:val="yellow"/>
              </w:rPr>
            </w:pPr>
          </w:p>
        </w:tc>
        <w:tc>
          <w:tcPr>
            <w:tcW w:w="707" w:type="dxa"/>
            <w:tcBorders>
              <w:left w:val="single" w:sz="4" w:space="0" w:color="auto"/>
              <w:right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r>
      <w:tr w:rsidR="00D7750F" w:rsidRPr="006858BC" w:rsidTr="00F30A8C">
        <w:trPr>
          <w:trHeight w:val="291"/>
        </w:trPr>
        <w:tc>
          <w:tcPr>
            <w:tcW w:w="708" w:type="dxa"/>
            <w:tcBorders>
              <w:left w:val="double" w:sz="4" w:space="0" w:color="auto"/>
              <w:right w:val="double" w:sz="4" w:space="0" w:color="auto"/>
            </w:tcBorders>
            <w:vAlign w:val="center"/>
          </w:tcPr>
          <w:p w:rsidR="00D7750F" w:rsidRPr="006858BC" w:rsidRDefault="00D7750F" w:rsidP="00BB5404">
            <w:pPr>
              <w:spacing w:after="0" w:line="240" w:lineRule="auto"/>
              <w:jc w:val="center"/>
              <w:rPr>
                <w:rFonts w:ascii="Sylfaen" w:eastAsia="Times New Roman" w:hAnsi="Sylfaen" w:cs="Times New Roman"/>
                <w:lang w:val="ru-RU" w:eastAsia="ru-RU"/>
              </w:rPr>
            </w:pPr>
            <w:r w:rsidRPr="006858BC">
              <w:rPr>
                <w:rFonts w:ascii="Sylfaen" w:eastAsia="Times New Roman" w:hAnsi="Sylfaen" w:cs="Times New Roman"/>
                <w:lang w:val="ru-RU" w:eastAsia="ru-RU"/>
              </w:rPr>
              <w:t>8</w:t>
            </w:r>
          </w:p>
        </w:tc>
        <w:tc>
          <w:tcPr>
            <w:tcW w:w="5616" w:type="dxa"/>
            <w:tcBorders>
              <w:left w:val="double" w:sz="4" w:space="0" w:color="auto"/>
              <w:right w:val="double" w:sz="4" w:space="0" w:color="auto"/>
            </w:tcBorders>
          </w:tcPr>
          <w:p w:rsidR="00D7750F" w:rsidRPr="00E765F4" w:rsidRDefault="00D7750F" w:rsidP="00BB5404">
            <w:pPr>
              <w:spacing w:after="0" w:line="240" w:lineRule="auto"/>
              <w:ind w:right="-720"/>
              <w:jc w:val="both"/>
              <w:rPr>
                <w:rFonts w:ascii="Sylfaen" w:hAnsi="Sylfaen"/>
                <w:bCs/>
                <w:sz w:val="20"/>
                <w:szCs w:val="20"/>
                <w:lang w:val="ka-GE"/>
              </w:rPr>
            </w:pPr>
            <w:r w:rsidRPr="00E765F4">
              <w:rPr>
                <w:rFonts w:ascii="Sylfaen" w:hAnsi="Sylfaen"/>
                <w:bCs/>
                <w:sz w:val="20"/>
                <w:szCs w:val="20"/>
                <w:lang w:val="ka-GE"/>
              </w:rPr>
              <w:t xml:space="preserve">კვლევითი კომპონენტი (დისერტაცია, </w:t>
            </w:r>
            <w:proofErr w:type="spellStart"/>
            <w:r w:rsidRPr="00E765F4">
              <w:rPr>
                <w:rFonts w:ascii="Sylfaen" w:hAnsi="Sylfaen"/>
                <w:bCs/>
                <w:sz w:val="20"/>
                <w:szCs w:val="20"/>
              </w:rPr>
              <w:t>კოლოქვიუმები</w:t>
            </w:r>
            <w:proofErr w:type="spellEnd"/>
            <w:r w:rsidRPr="00E765F4">
              <w:rPr>
                <w:rFonts w:ascii="Sylfaen" w:hAnsi="Sylfaen"/>
                <w:bCs/>
                <w:sz w:val="20"/>
                <w:szCs w:val="20"/>
                <w:lang w:val="ka-GE"/>
              </w:rPr>
              <w:t>,</w:t>
            </w:r>
          </w:p>
          <w:p w:rsidR="00D7750F" w:rsidRPr="00E765F4" w:rsidRDefault="00D7750F" w:rsidP="00BB5404">
            <w:pPr>
              <w:spacing w:after="0" w:line="240" w:lineRule="auto"/>
              <w:ind w:right="-720"/>
              <w:jc w:val="both"/>
              <w:rPr>
                <w:rFonts w:ascii="Sylfaen" w:hAnsi="Sylfaen"/>
                <w:bCs/>
                <w:sz w:val="20"/>
                <w:szCs w:val="20"/>
                <w:lang w:val="ka-GE"/>
              </w:rPr>
            </w:pPr>
            <w:r w:rsidRPr="00E765F4">
              <w:rPr>
                <w:rFonts w:ascii="Sylfaen" w:hAnsi="Sylfaen"/>
                <w:bCs/>
                <w:sz w:val="20"/>
                <w:szCs w:val="20"/>
                <w:lang w:val="ka-GE"/>
              </w:rPr>
              <w:t>სამეცნიერო სტატიები</w:t>
            </w:r>
            <w:r w:rsidRPr="00E765F4">
              <w:rPr>
                <w:rFonts w:ascii="Sylfaen" w:hAnsi="Sylfaen"/>
                <w:bCs/>
                <w:sz w:val="20"/>
                <w:szCs w:val="20"/>
              </w:rPr>
              <w:t xml:space="preserve">, </w:t>
            </w:r>
            <w:proofErr w:type="spellStart"/>
            <w:r w:rsidRPr="00E765F4">
              <w:rPr>
                <w:rFonts w:ascii="Sylfaen" w:hAnsi="Sylfaen"/>
                <w:bCs/>
                <w:sz w:val="20"/>
                <w:szCs w:val="20"/>
              </w:rPr>
              <w:t>კონფერენციები</w:t>
            </w:r>
            <w:proofErr w:type="spellEnd"/>
            <w:r w:rsidRPr="00E765F4">
              <w:rPr>
                <w:rFonts w:ascii="Sylfaen" w:hAnsi="Sylfaen"/>
                <w:bCs/>
                <w:sz w:val="20"/>
                <w:szCs w:val="20"/>
              </w:rPr>
              <w:t>)</w:t>
            </w:r>
            <w:r w:rsidRPr="00E765F4">
              <w:rPr>
                <w:rFonts w:ascii="Sylfaen" w:hAnsi="Sylfaen"/>
                <w:bCs/>
                <w:sz w:val="20"/>
                <w:szCs w:val="20"/>
                <w:lang w:val="ka-GE"/>
              </w:rPr>
              <w:t>)</w:t>
            </w:r>
          </w:p>
        </w:tc>
        <w:tc>
          <w:tcPr>
            <w:tcW w:w="720" w:type="dxa"/>
            <w:tcBorders>
              <w:left w:val="double" w:sz="4" w:space="0" w:color="auto"/>
            </w:tcBorders>
          </w:tcPr>
          <w:p w:rsidR="00D7750F" w:rsidRPr="00E765F4" w:rsidRDefault="00D7750F" w:rsidP="00BB5404">
            <w:pPr>
              <w:spacing w:after="0" w:line="240" w:lineRule="auto"/>
              <w:rPr>
                <w:rFonts w:ascii="Sylfaen" w:hAnsi="Sylfaen"/>
                <w:b/>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Borders>
              <w:right w:val="sing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07" w:type="dxa"/>
            <w:tcBorders>
              <w:left w:val="single" w:sz="4" w:space="0" w:color="auto"/>
              <w:right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r>
      <w:tr w:rsidR="00D7750F" w:rsidRPr="006858BC" w:rsidTr="00F30A8C">
        <w:trPr>
          <w:trHeight w:val="291"/>
        </w:trPr>
        <w:tc>
          <w:tcPr>
            <w:tcW w:w="708" w:type="dxa"/>
            <w:tcBorders>
              <w:left w:val="double" w:sz="4" w:space="0" w:color="auto"/>
              <w:right w:val="double" w:sz="4" w:space="0" w:color="auto"/>
            </w:tcBorders>
            <w:vAlign w:val="center"/>
          </w:tcPr>
          <w:p w:rsidR="00D7750F" w:rsidRPr="006858BC" w:rsidRDefault="00D7750F" w:rsidP="00BB5404">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9</w:t>
            </w:r>
          </w:p>
        </w:tc>
        <w:tc>
          <w:tcPr>
            <w:tcW w:w="5616" w:type="dxa"/>
            <w:tcBorders>
              <w:left w:val="double" w:sz="4" w:space="0" w:color="auto"/>
              <w:right w:val="double" w:sz="4" w:space="0" w:color="auto"/>
            </w:tcBorders>
          </w:tcPr>
          <w:p w:rsidR="00D7750F" w:rsidRPr="00E765F4" w:rsidRDefault="00D7750F" w:rsidP="00BB5404">
            <w:pPr>
              <w:spacing w:after="0" w:line="240" w:lineRule="auto"/>
              <w:ind w:right="-720"/>
              <w:jc w:val="both"/>
              <w:rPr>
                <w:rFonts w:ascii="Sylfaen" w:hAnsi="Sylfaen"/>
                <w:bCs/>
                <w:sz w:val="20"/>
                <w:szCs w:val="20"/>
              </w:rPr>
            </w:pPr>
            <w:proofErr w:type="spellStart"/>
            <w:r w:rsidRPr="00E765F4">
              <w:rPr>
                <w:rFonts w:ascii="Sylfaen" w:hAnsi="Sylfaen"/>
                <w:bCs/>
                <w:sz w:val="20"/>
                <w:szCs w:val="20"/>
              </w:rPr>
              <w:t>სამეცნიერო</w:t>
            </w:r>
            <w:proofErr w:type="spellEnd"/>
            <w:r w:rsidRPr="00E765F4">
              <w:rPr>
                <w:rFonts w:ascii="Sylfaen" w:hAnsi="Sylfaen"/>
                <w:bCs/>
                <w:sz w:val="20"/>
                <w:szCs w:val="20"/>
              </w:rPr>
              <w:t xml:space="preserve"> </w:t>
            </w:r>
            <w:proofErr w:type="spellStart"/>
            <w:r w:rsidRPr="00E765F4">
              <w:rPr>
                <w:rFonts w:ascii="Sylfaen" w:hAnsi="Sylfaen"/>
                <w:bCs/>
                <w:sz w:val="20"/>
                <w:szCs w:val="20"/>
              </w:rPr>
              <w:t>კვლევის</w:t>
            </w:r>
            <w:proofErr w:type="spellEnd"/>
            <w:r w:rsidRPr="00E765F4">
              <w:rPr>
                <w:rFonts w:ascii="Sylfaen" w:hAnsi="Sylfaen"/>
                <w:bCs/>
                <w:sz w:val="20"/>
                <w:szCs w:val="20"/>
              </w:rPr>
              <w:t xml:space="preserve"> </w:t>
            </w:r>
            <w:proofErr w:type="spellStart"/>
            <w:r w:rsidRPr="00E765F4">
              <w:rPr>
                <w:rFonts w:ascii="Sylfaen" w:hAnsi="Sylfaen"/>
                <w:bCs/>
                <w:sz w:val="20"/>
                <w:szCs w:val="20"/>
              </w:rPr>
              <w:t>მეთოდოლოგია</w:t>
            </w:r>
            <w:proofErr w:type="spellEnd"/>
          </w:p>
        </w:tc>
        <w:tc>
          <w:tcPr>
            <w:tcW w:w="720" w:type="dxa"/>
            <w:tcBorders>
              <w:left w:val="double" w:sz="4" w:space="0" w:color="auto"/>
            </w:tcBorders>
          </w:tcPr>
          <w:p w:rsidR="00D7750F" w:rsidRPr="00E765F4" w:rsidRDefault="00D7750F" w:rsidP="00BB5404">
            <w:pPr>
              <w:spacing w:after="0" w:line="240" w:lineRule="auto"/>
              <w:rPr>
                <w:rFonts w:ascii="Sylfaen" w:hAnsi="Sylfaen"/>
                <w:b/>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Borders>
              <w:right w:val="sing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07" w:type="dxa"/>
            <w:tcBorders>
              <w:left w:val="single" w:sz="4" w:space="0" w:color="auto"/>
              <w:right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r>
      <w:tr w:rsidR="00D7750F" w:rsidRPr="006858BC" w:rsidTr="00F30A8C">
        <w:trPr>
          <w:trHeight w:val="291"/>
        </w:trPr>
        <w:tc>
          <w:tcPr>
            <w:tcW w:w="708" w:type="dxa"/>
            <w:tcBorders>
              <w:left w:val="double" w:sz="4" w:space="0" w:color="auto"/>
              <w:right w:val="double" w:sz="4" w:space="0" w:color="auto"/>
            </w:tcBorders>
            <w:vAlign w:val="center"/>
          </w:tcPr>
          <w:p w:rsidR="00D7750F" w:rsidRPr="006858BC" w:rsidRDefault="00D7750F" w:rsidP="00BB5404">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10</w:t>
            </w:r>
          </w:p>
        </w:tc>
        <w:tc>
          <w:tcPr>
            <w:tcW w:w="5616" w:type="dxa"/>
            <w:tcBorders>
              <w:left w:val="double" w:sz="4" w:space="0" w:color="auto"/>
              <w:right w:val="double" w:sz="4" w:space="0" w:color="auto"/>
            </w:tcBorders>
          </w:tcPr>
          <w:p w:rsidR="00D7750F" w:rsidRPr="00E765F4" w:rsidRDefault="00D7750F" w:rsidP="00BB5404">
            <w:pPr>
              <w:spacing w:after="0" w:line="240" w:lineRule="auto"/>
              <w:ind w:right="-720"/>
              <w:jc w:val="both"/>
              <w:rPr>
                <w:rFonts w:ascii="Sylfaen" w:hAnsi="Sylfaen"/>
                <w:bCs/>
                <w:sz w:val="20"/>
                <w:szCs w:val="20"/>
                <w:lang w:val="ka-GE"/>
              </w:rPr>
            </w:pPr>
            <w:r w:rsidRPr="00E765F4">
              <w:rPr>
                <w:rFonts w:ascii="Sylfaen" w:hAnsi="Sylfaen"/>
                <w:bCs/>
                <w:sz w:val="20"/>
                <w:szCs w:val="20"/>
                <w:lang w:val="ka-GE"/>
              </w:rPr>
              <w:t xml:space="preserve">ქართველთა ეთნოგენეზი. ეთნიკური ისტორია </w:t>
            </w:r>
          </w:p>
          <w:p w:rsidR="00D7750F" w:rsidRPr="00E765F4" w:rsidRDefault="00D7750F" w:rsidP="00BB5404">
            <w:pPr>
              <w:spacing w:after="0" w:line="240" w:lineRule="auto"/>
              <w:ind w:right="-720"/>
              <w:jc w:val="both"/>
              <w:rPr>
                <w:rFonts w:ascii="Sylfaen" w:hAnsi="Sylfaen"/>
                <w:bCs/>
                <w:sz w:val="20"/>
                <w:szCs w:val="20"/>
                <w:lang w:val="ka-GE"/>
              </w:rPr>
            </w:pPr>
            <w:r w:rsidRPr="00E765F4">
              <w:rPr>
                <w:rFonts w:ascii="Sylfaen" w:hAnsi="Sylfaen"/>
                <w:bCs/>
                <w:sz w:val="20"/>
                <w:szCs w:val="20"/>
                <w:lang w:val="ka-GE"/>
              </w:rPr>
              <w:t>და კულტურა</w:t>
            </w:r>
          </w:p>
        </w:tc>
        <w:tc>
          <w:tcPr>
            <w:tcW w:w="720" w:type="dxa"/>
            <w:tcBorders>
              <w:left w:val="double" w:sz="4" w:space="0" w:color="auto"/>
            </w:tcBorders>
          </w:tcPr>
          <w:p w:rsidR="00D7750F" w:rsidRPr="00E765F4" w:rsidRDefault="00D7750F" w:rsidP="00BB5404">
            <w:pPr>
              <w:spacing w:after="0" w:line="240" w:lineRule="auto"/>
              <w:rPr>
                <w:rFonts w:ascii="Sylfaen" w:hAnsi="Sylfaen"/>
                <w:b/>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p>
        </w:tc>
        <w:tc>
          <w:tcPr>
            <w:tcW w:w="720" w:type="dxa"/>
          </w:tcPr>
          <w:p w:rsidR="00D7750F" w:rsidRPr="00E765F4" w:rsidRDefault="00D7750F" w:rsidP="00BB5404">
            <w:pPr>
              <w:spacing w:after="0" w:line="240" w:lineRule="auto"/>
              <w:jc w:val="both"/>
              <w:rPr>
                <w:rFonts w:ascii="Sylfaen" w:hAnsi="Sylfaen"/>
                <w:bCs/>
                <w:sz w:val="20"/>
                <w:szCs w:val="20"/>
                <w:highlight w:val="yellow"/>
              </w:rPr>
            </w:pPr>
          </w:p>
        </w:tc>
        <w:tc>
          <w:tcPr>
            <w:tcW w:w="720" w:type="dxa"/>
            <w:tcBorders>
              <w:right w:val="single" w:sz="4" w:space="0" w:color="auto"/>
            </w:tcBorders>
          </w:tcPr>
          <w:p w:rsidR="00D7750F" w:rsidRPr="00E765F4" w:rsidRDefault="00D7750F" w:rsidP="00BB5404">
            <w:pPr>
              <w:spacing w:after="0" w:line="240" w:lineRule="auto"/>
              <w:jc w:val="both"/>
              <w:rPr>
                <w:rFonts w:ascii="Sylfaen" w:hAnsi="Sylfaen"/>
                <w:bCs/>
                <w:sz w:val="20"/>
                <w:szCs w:val="20"/>
                <w:highlight w:val="yellow"/>
              </w:rPr>
            </w:pPr>
          </w:p>
        </w:tc>
        <w:tc>
          <w:tcPr>
            <w:tcW w:w="707" w:type="dxa"/>
            <w:tcBorders>
              <w:left w:val="single" w:sz="4" w:space="0" w:color="auto"/>
              <w:right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r>
      <w:tr w:rsidR="00D7750F" w:rsidRPr="006858BC" w:rsidTr="00F30A8C">
        <w:trPr>
          <w:trHeight w:val="291"/>
        </w:trPr>
        <w:tc>
          <w:tcPr>
            <w:tcW w:w="708" w:type="dxa"/>
            <w:tcBorders>
              <w:left w:val="double" w:sz="4" w:space="0" w:color="auto"/>
              <w:right w:val="double" w:sz="4" w:space="0" w:color="auto"/>
            </w:tcBorders>
            <w:vAlign w:val="center"/>
          </w:tcPr>
          <w:p w:rsidR="00D7750F" w:rsidRPr="006858BC" w:rsidRDefault="00D7750F" w:rsidP="00BB5404">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11</w:t>
            </w:r>
          </w:p>
        </w:tc>
        <w:tc>
          <w:tcPr>
            <w:tcW w:w="5616" w:type="dxa"/>
            <w:tcBorders>
              <w:left w:val="double" w:sz="4" w:space="0" w:color="auto"/>
              <w:right w:val="double" w:sz="4" w:space="0" w:color="auto"/>
            </w:tcBorders>
          </w:tcPr>
          <w:p w:rsidR="00D7750F" w:rsidRPr="00E765F4" w:rsidRDefault="00D7750F" w:rsidP="00BB5404">
            <w:pPr>
              <w:spacing w:after="0" w:line="240" w:lineRule="auto"/>
              <w:ind w:right="-720"/>
              <w:jc w:val="both"/>
              <w:rPr>
                <w:rFonts w:ascii="Sylfaen" w:hAnsi="Sylfaen"/>
                <w:bCs/>
                <w:sz w:val="20"/>
                <w:szCs w:val="20"/>
                <w:lang w:val="ka-GE"/>
              </w:rPr>
            </w:pPr>
            <w:r w:rsidRPr="00E765F4">
              <w:rPr>
                <w:rFonts w:ascii="Sylfaen" w:hAnsi="Sylfaen"/>
                <w:bCs/>
                <w:sz w:val="20"/>
                <w:szCs w:val="20"/>
                <w:lang w:val="ka-GE"/>
              </w:rPr>
              <w:t xml:space="preserve">ქრისტიანული ხუროთმოძღვრების ძეგლები </w:t>
            </w:r>
          </w:p>
          <w:p w:rsidR="00D7750F" w:rsidRPr="00E765F4" w:rsidRDefault="00D7750F" w:rsidP="00BB5404">
            <w:pPr>
              <w:spacing w:after="0" w:line="240" w:lineRule="auto"/>
              <w:ind w:right="-720"/>
              <w:jc w:val="both"/>
              <w:rPr>
                <w:rFonts w:ascii="Sylfaen" w:hAnsi="Sylfaen"/>
                <w:bCs/>
                <w:sz w:val="20"/>
                <w:szCs w:val="20"/>
              </w:rPr>
            </w:pPr>
            <w:r w:rsidRPr="00E765F4">
              <w:rPr>
                <w:rFonts w:ascii="Sylfaen" w:hAnsi="Sylfaen"/>
                <w:bCs/>
                <w:sz w:val="20"/>
                <w:szCs w:val="20"/>
                <w:lang w:val="ka-GE"/>
              </w:rPr>
              <w:t>საქართველოში</w:t>
            </w:r>
          </w:p>
        </w:tc>
        <w:tc>
          <w:tcPr>
            <w:tcW w:w="720" w:type="dxa"/>
            <w:tcBorders>
              <w:left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highlight w:val="yellow"/>
              </w:rPr>
            </w:pPr>
          </w:p>
        </w:tc>
        <w:tc>
          <w:tcPr>
            <w:tcW w:w="720" w:type="dxa"/>
            <w:tcBorders>
              <w:right w:val="single" w:sz="4" w:space="0" w:color="auto"/>
            </w:tcBorders>
          </w:tcPr>
          <w:p w:rsidR="00D7750F" w:rsidRPr="00E765F4" w:rsidRDefault="00D7750F" w:rsidP="00BB5404">
            <w:pPr>
              <w:spacing w:after="0" w:line="240" w:lineRule="auto"/>
              <w:jc w:val="both"/>
              <w:rPr>
                <w:rFonts w:ascii="Sylfaen" w:hAnsi="Sylfaen"/>
                <w:bCs/>
                <w:highlight w:val="yellow"/>
              </w:rPr>
            </w:pPr>
          </w:p>
        </w:tc>
        <w:tc>
          <w:tcPr>
            <w:tcW w:w="707" w:type="dxa"/>
            <w:tcBorders>
              <w:left w:val="single" w:sz="4" w:space="0" w:color="auto"/>
              <w:right w:val="double" w:sz="4" w:space="0" w:color="auto"/>
            </w:tcBorders>
          </w:tcPr>
          <w:p w:rsidR="00D7750F" w:rsidRPr="00E765F4" w:rsidRDefault="00D7750F" w:rsidP="00BB5404">
            <w:pPr>
              <w:spacing w:after="0" w:line="240" w:lineRule="auto"/>
              <w:jc w:val="both"/>
              <w:rPr>
                <w:rFonts w:ascii="Sylfaen" w:hAnsi="Sylfaen"/>
                <w:bCs/>
                <w:highlight w:val="yellow"/>
              </w:rPr>
            </w:pPr>
            <w:r w:rsidRPr="00E765F4">
              <w:rPr>
                <w:rFonts w:ascii="Sylfaen" w:hAnsi="Sylfaen"/>
                <w:bCs/>
              </w:rPr>
              <w:t>x</w:t>
            </w:r>
          </w:p>
        </w:tc>
      </w:tr>
      <w:tr w:rsidR="00D7750F" w:rsidRPr="006858BC" w:rsidTr="00F30A8C">
        <w:trPr>
          <w:trHeight w:val="291"/>
        </w:trPr>
        <w:tc>
          <w:tcPr>
            <w:tcW w:w="708" w:type="dxa"/>
            <w:tcBorders>
              <w:left w:val="double" w:sz="4" w:space="0" w:color="auto"/>
              <w:right w:val="double" w:sz="4" w:space="0" w:color="auto"/>
            </w:tcBorders>
            <w:vAlign w:val="center"/>
          </w:tcPr>
          <w:p w:rsidR="00D7750F" w:rsidRPr="006858BC" w:rsidRDefault="00D7750F" w:rsidP="00BB5404">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12</w:t>
            </w:r>
          </w:p>
        </w:tc>
        <w:tc>
          <w:tcPr>
            <w:tcW w:w="5616" w:type="dxa"/>
            <w:tcBorders>
              <w:left w:val="double" w:sz="4" w:space="0" w:color="auto"/>
              <w:right w:val="double" w:sz="4" w:space="0" w:color="auto"/>
            </w:tcBorders>
          </w:tcPr>
          <w:p w:rsidR="00D7750F" w:rsidRPr="00E765F4" w:rsidRDefault="00D7750F" w:rsidP="00BB5404">
            <w:pPr>
              <w:spacing w:after="0" w:line="240" w:lineRule="auto"/>
              <w:ind w:right="-720"/>
              <w:jc w:val="both"/>
              <w:rPr>
                <w:rFonts w:ascii="Sylfaen" w:hAnsi="Sylfaen"/>
                <w:bCs/>
                <w:sz w:val="20"/>
                <w:szCs w:val="20"/>
                <w:lang w:val="ka-GE"/>
              </w:rPr>
            </w:pPr>
            <w:r w:rsidRPr="00E765F4">
              <w:rPr>
                <w:rFonts w:ascii="Sylfaen" w:hAnsi="Sylfaen"/>
                <w:bCs/>
                <w:sz w:val="20"/>
                <w:szCs w:val="20"/>
                <w:lang w:val="ka-GE"/>
              </w:rPr>
              <w:t>ანტიკური და შუა საუკუნეების საქართველოს</w:t>
            </w:r>
          </w:p>
          <w:p w:rsidR="00D7750F" w:rsidRPr="00E765F4" w:rsidRDefault="00D7750F" w:rsidP="00BB5404">
            <w:pPr>
              <w:spacing w:after="0" w:line="240" w:lineRule="auto"/>
              <w:ind w:right="-720"/>
              <w:jc w:val="both"/>
              <w:rPr>
                <w:rFonts w:ascii="Sylfaen" w:hAnsi="Sylfaen"/>
                <w:bCs/>
                <w:sz w:val="20"/>
                <w:szCs w:val="20"/>
                <w:lang w:val="ka-GE"/>
              </w:rPr>
            </w:pPr>
            <w:r w:rsidRPr="00E765F4">
              <w:rPr>
                <w:rFonts w:ascii="Sylfaen" w:hAnsi="Sylfaen"/>
                <w:bCs/>
                <w:sz w:val="20"/>
                <w:szCs w:val="20"/>
                <w:lang w:val="ka-GE"/>
              </w:rPr>
              <w:t>თავდაცვითი სისტემები</w:t>
            </w:r>
          </w:p>
        </w:tc>
        <w:tc>
          <w:tcPr>
            <w:tcW w:w="720" w:type="dxa"/>
            <w:tcBorders>
              <w:left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highlight w:val="yellow"/>
              </w:rPr>
            </w:pPr>
          </w:p>
        </w:tc>
        <w:tc>
          <w:tcPr>
            <w:tcW w:w="720" w:type="dxa"/>
            <w:tcBorders>
              <w:right w:val="single" w:sz="4" w:space="0" w:color="auto"/>
            </w:tcBorders>
          </w:tcPr>
          <w:p w:rsidR="00D7750F" w:rsidRPr="00E765F4" w:rsidRDefault="00D7750F" w:rsidP="00BB5404">
            <w:pPr>
              <w:spacing w:after="0" w:line="240" w:lineRule="auto"/>
              <w:jc w:val="both"/>
              <w:rPr>
                <w:rFonts w:ascii="Sylfaen" w:hAnsi="Sylfaen"/>
                <w:bCs/>
                <w:highlight w:val="yellow"/>
              </w:rPr>
            </w:pPr>
          </w:p>
        </w:tc>
        <w:tc>
          <w:tcPr>
            <w:tcW w:w="707" w:type="dxa"/>
            <w:tcBorders>
              <w:left w:val="single" w:sz="4" w:space="0" w:color="auto"/>
              <w:right w:val="double" w:sz="4" w:space="0" w:color="auto"/>
            </w:tcBorders>
          </w:tcPr>
          <w:p w:rsidR="00D7750F" w:rsidRPr="00E765F4" w:rsidRDefault="00D7750F" w:rsidP="00BB5404">
            <w:pPr>
              <w:spacing w:after="0" w:line="240" w:lineRule="auto"/>
              <w:jc w:val="both"/>
              <w:rPr>
                <w:rFonts w:ascii="Sylfaen" w:hAnsi="Sylfaen"/>
                <w:bCs/>
                <w:highlight w:val="yellow"/>
              </w:rPr>
            </w:pPr>
          </w:p>
        </w:tc>
      </w:tr>
      <w:tr w:rsidR="00D7750F" w:rsidRPr="006858BC" w:rsidTr="00F30A8C">
        <w:trPr>
          <w:trHeight w:val="291"/>
        </w:trPr>
        <w:tc>
          <w:tcPr>
            <w:tcW w:w="708" w:type="dxa"/>
            <w:tcBorders>
              <w:left w:val="double" w:sz="4" w:space="0" w:color="auto"/>
              <w:right w:val="double" w:sz="4" w:space="0" w:color="auto"/>
            </w:tcBorders>
            <w:vAlign w:val="center"/>
          </w:tcPr>
          <w:p w:rsidR="00D7750F" w:rsidRPr="006858BC" w:rsidRDefault="00D7750F" w:rsidP="00BB5404">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13</w:t>
            </w:r>
          </w:p>
        </w:tc>
        <w:tc>
          <w:tcPr>
            <w:tcW w:w="5616" w:type="dxa"/>
            <w:tcBorders>
              <w:left w:val="double" w:sz="4" w:space="0" w:color="auto"/>
              <w:right w:val="double" w:sz="4" w:space="0" w:color="auto"/>
            </w:tcBorders>
          </w:tcPr>
          <w:p w:rsidR="00D7750F" w:rsidRPr="00E765F4" w:rsidRDefault="00D7750F" w:rsidP="00BB5404">
            <w:pPr>
              <w:spacing w:after="0" w:line="240" w:lineRule="auto"/>
              <w:ind w:right="-720"/>
              <w:jc w:val="both"/>
              <w:rPr>
                <w:rFonts w:ascii="Sylfaen" w:hAnsi="Sylfaen"/>
                <w:bCs/>
                <w:sz w:val="20"/>
                <w:szCs w:val="20"/>
                <w:lang w:val="ka-GE"/>
              </w:rPr>
            </w:pPr>
            <w:proofErr w:type="spellStart"/>
            <w:r w:rsidRPr="00E765F4">
              <w:rPr>
                <w:rFonts w:ascii="Sylfaen" w:hAnsi="Sylfaen"/>
                <w:bCs/>
                <w:sz w:val="20"/>
                <w:szCs w:val="20"/>
              </w:rPr>
              <w:t>ანტიკური</w:t>
            </w:r>
            <w:proofErr w:type="spellEnd"/>
            <w:r w:rsidRPr="00E765F4">
              <w:rPr>
                <w:rFonts w:ascii="Sylfaen" w:hAnsi="Sylfaen"/>
                <w:bCs/>
                <w:sz w:val="20"/>
                <w:szCs w:val="20"/>
              </w:rPr>
              <w:t xml:space="preserve"> </w:t>
            </w:r>
            <w:r w:rsidRPr="00E765F4">
              <w:rPr>
                <w:rFonts w:ascii="Sylfaen" w:hAnsi="Sylfaen"/>
                <w:bCs/>
                <w:sz w:val="20"/>
                <w:szCs w:val="20"/>
                <w:lang w:val="ka-GE"/>
              </w:rPr>
              <w:t xml:space="preserve">სამყაროს </w:t>
            </w:r>
            <w:proofErr w:type="spellStart"/>
            <w:r w:rsidRPr="00E765F4">
              <w:rPr>
                <w:rFonts w:ascii="Sylfaen" w:hAnsi="Sylfaen"/>
                <w:bCs/>
                <w:sz w:val="20"/>
                <w:szCs w:val="20"/>
              </w:rPr>
              <w:t>ქალაქ</w:t>
            </w:r>
            <w:proofErr w:type="spellEnd"/>
            <w:r w:rsidRPr="00E765F4">
              <w:rPr>
                <w:rFonts w:ascii="Sylfaen" w:hAnsi="Sylfaen"/>
                <w:bCs/>
                <w:sz w:val="20"/>
                <w:szCs w:val="20"/>
                <w:lang w:val="ka-GE"/>
              </w:rPr>
              <w:t>ებ</w:t>
            </w:r>
            <w:r w:rsidRPr="00E765F4">
              <w:rPr>
                <w:rFonts w:ascii="Sylfaen" w:hAnsi="Sylfaen"/>
                <w:bCs/>
                <w:sz w:val="20"/>
                <w:szCs w:val="20"/>
              </w:rPr>
              <w:t>ი</w:t>
            </w:r>
          </w:p>
        </w:tc>
        <w:tc>
          <w:tcPr>
            <w:tcW w:w="720" w:type="dxa"/>
            <w:tcBorders>
              <w:left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p>
        </w:tc>
        <w:tc>
          <w:tcPr>
            <w:tcW w:w="720" w:type="dxa"/>
          </w:tcPr>
          <w:p w:rsidR="00D7750F" w:rsidRPr="00E765F4" w:rsidRDefault="00D7750F" w:rsidP="00BB5404">
            <w:pPr>
              <w:spacing w:after="0" w:line="240" w:lineRule="auto"/>
              <w:jc w:val="both"/>
              <w:rPr>
                <w:rFonts w:ascii="Sylfaen" w:hAnsi="Sylfaen"/>
                <w:bCs/>
                <w:highlight w:val="yellow"/>
              </w:rPr>
            </w:pPr>
          </w:p>
        </w:tc>
        <w:tc>
          <w:tcPr>
            <w:tcW w:w="720" w:type="dxa"/>
            <w:tcBorders>
              <w:right w:val="single" w:sz="4" w:space="0" w:color="auto"/>
            </w:tcBorders>
          </w:tcPr>
          <w:p w:rsidR="00D7750F" w:rsidRPr="00E765F4" w:rsidRDefault="00D7750F" w:rsidP="00BB5404">
            <w:pPr>
              <w:spacing w:after="0" w:line="240" w:lineRule="auto"/>
              <w:jc w:val="both"/>
              <w:rPr>
                <w:rFonts w:ascii="Sylfaen" w:hAnsi="Sylfaen"/>
                <w:bCs/>
                <w:highlight w:val="yellow"/>
              </w:rPr>
            </w:pPr>
          </w:p>
        </w:tc>
        <w:tc>
          <w:tcPr>
            <w:tcW w:w="707" w:type="dxa"/>
            <w:tcBorders>
              <w:left w:val="single" w:sz="4" w:space="0" w:color="auto"/>
              <w:right w:val="double" w:sz="4" w:space="0" w:color="auto"/>
            </w:tcBorders>
          </w:tcPr>
          <w:p w:rsidR="00D7750F" w:rsidRPr="00E765F4" w:rsidRDefault="00D7750F" w:rsidP="00BB5404">
            <w:pPr>
              <w:spacing w:after="0" w:line="240" w:lineRule="auto"/>
              <w:jc w:val="both"/>
              <w:rPr>
                <w:rFonts w:ascii="Sylfaen" w:hAnsi="Sylfaen"/>
                <w:bCs/>
                <w:highlight w:val="yellow"/>
              </w:rPr>
            </w:pPr>
            <w:r w:rsidRPr="00E765F4">
              <w:rPr>
                <w:rFonts w:ascii="Sylfaen" w:hAnsi="Sylfaen"/>
                <w:bCs/>
              </w:rPr>
              <w:t>x</w:t>
            </w:r>
          </w:p>
        </w:tc>
      </w:tr>
      <w:tr w:rsidR="00D7750F" w:rsidRPr="006858BC" w:rsidTr="00F30A8C">
        <w:trPr>
          <w:trHeight w:val="291"/>
        </w:trPr>
        <w:tc>
          <w:tcPr>
            <w:tcW w:w="708" w:type="dxa"/>
            <w:tcBorders>
              <w:left w:val="double" w:sz="4" w:space="0" w:color="auto"/>
              <w:right w:val="double" w:sz="4" w:space="0" w:color="auto"/>
            </w:tcBorders>
            <w:vAlign w:val="center"/>
          </w:tcPr>
          <w:p w:rsidR="00D7750F" w:rsidRPr="006858BC" w:rsidRDefault="00D7750F" w:rsidP="00BB5404">
            <w:pPr>
              <w:spacing w:after="0" w:line="240" w:lineRule="auto"/>
              <w:jc w:val="center"/>
              <w:rPr>
                <w:rFonts w:ascii="Sylfaen" w:eastAsia="Times New Roman" w:hAnsi="Sylfaen" w:cs="Times New Roman"/>
                <w:lang w:val="ka-GE" w:eastAsia="ru-RU"/>
              </w:rPr>
            </w:pPr>
            <w:r>
              <w:rPr>
                <w:rFonts w:ascii="Sylfaen" w:eastAsia="Times New Roman" w:hAnsi="Sylfaen" w:cs="Times New Roman"/>
                <w:lang w:val="ka-GE" w:eastAsia="ru-RU"/>
              </w:rPr>
              <w:t>14</w:t>
            </w:r>
          </w:p>
        </w:tc>
        <w:tc>
          <w:tcPr>
            <w:tcW w:w="5616" w:type="dxa"/>
            <w:tcBorders>
              <w:left w:val="double" w:sz="4" w:space="0" w:color="auto"/>
              <w:right w:val="double" w:sz="4" w:space="0" w:color="auto"/>
            </w:tcBorders>
          </w:tcPr>
          <w:p w:rsidR="00D7750F" w:rsidRPr="00E765F4" w:rsidRDefault="00D7750F" w:rsidP="00BB5404">
            <w:pPr>
              <w:spacing w:after="0" w:line="240" w:lineRule="auto"/>
              <w:ind w:right="-720"/>
              <w:jc w:val="both"/>
              <w:rPr>
                <w:rFonts w:ascii="Sylfaen" w:hAnsi="Sylfaen"/>
                <w:bCs/>
                <w:sz w:val="20"/>
                <w:szCs w:val="20"/>
              </w:rPr>
            </w:pPr>
            <w:proofErr w:type="spellStart"/>
            <w:r w:rsidRPr="00E765F4">
              <w:rPr>
                <w:rFonts w:ascii="Sylfaen" w:hAnsi="Sylfaen"/>
                <w:bCs/>
                <w:sz w:val="20"/>
                <w:szCs w:val="20"/>
              </w:rPr>
              <w:t>შუა</w:t>
            </w:r>
            <w:proofErr w:type="spellEnd"/>
            <w:r w:rsidRPr="00E765F4">
              <w:rPr>
                <w:rFonts w:ascii="Sylfaen" w:hAnsi="Sylfaen"/>
                <w:bCs/>
                <w:sz w:val="20"/>
                <w:szCs w:val="20"/>
              </w:rPr>
              <w:t xml:space="preserve"> </w:t>
            </w:r>
            <w:proofErr w:type="spellStart"/>
            <w:r w:rsidRPr="00E765F4">
              <w:rPr>
                <w:rFonts w:ascii="Sylfaen" w:hAnsi="Sylfaen"/>
                <w:bCs/>
                <w:sz w:val="20"/>
                <w:szCs w:val="20"/>
              </w:rPr>
              <w:t>საუკუნეების</w:t>
            </w:r>
            <w:proofErr w:type="spellEnd"/>
            <w:r w:rsidRPr="00E765F4">
              <w:rPr>
                <w:rFonts w:ascii="Sylfaen" w:hAnsi="Sylfaen"/>
                <w:bCs/>
                <w:sz w:val="20"/>
                <w:szCs w:val="20"/>
              </w:rPr>
              <w:t xml:space="preserve"> </w:t>
            </w:r>
            <w:proofErr w:type="spellStart"/>
            <w:r w:rsidRPr="00E765F4">
              <w:rPr>
                <w:rFonts w:ascii="Sylfaen" w:hAnsi="Sylfaen"/>
                <w:bCs/>
                <w:sz w:val="20"/>
                <w:szCs w:val="20"/>
              </w:rPr>
              <w:t>ქართული</w:t>
            </w:r>
            <w:proofErr w:type="spellEnd"/>
            <w:r w:rsidRPr="00E765F4">
              <w:rPr>
                <w:rFonts w:ascii="Sylfaen" w:hAnsi="Sylfaen"/>
                <w:bCs/>
                <w:sz w:val="20"/>
                <w:szCs w:val="20"/>
                <w:lang w:val="ka-GE"/>
              </w:rPr>
              <w:t xml:space="preserve"> </w:t>
            </w:r>
            <w:proofErr w:type="spellStart"/>
            <w:r w:rsidRPr="00E765F4">
              <w:rPr>
                <w:rFonts w:ascii="Sylfaen" w:hAnsi="Sylfaen"/>
                <w:bCs/>
                <w:sz w:val="20"/>
                <w:szCs w:val="20"/>
              </w:rPr>
              <w:t>ქალაქები</w:t>
            </w:r>
            <w:proofErr w:type="spellEnd"/>
          </w:p>
        </w:tc>
        <w:tc>
          <w:tcPr>
            <w:tcW w:w="720" w:type="dxa"/>
            <w:tcBorders>
              <w:left w:val="double" w:sz="4" w:space="0" w:color="auto"/>
            </w:tcBorders>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r w:rsidRPr="00E765F4">
              <w:rPr>
                <w:rFonts w:ascii="Sylfaen" w:hAnsi="Sylfaen"/>
                <w:bCs/>
              </w:rPr>
              <w:t>x</w:t>
            </w:r>
          </w:p>
        </w:tc>
        <w:tc>
          <w:tcPr>
            <w:tcW w:w="720" w:type="dxa"/>
          </w:tcPr>
          <w:p w:rsidR="00D7750F" w:rsidRPr="00E765F4" w:rsidRDefault="00D7750F" w:rsidP="00BB5404">
            <w:pPr>
              <w:spacing w:after="0" w:line="240" w:lineRule="auto"/>
              <w:jc w:val="both"/>
              <w:rPr>
                <w:rFonts w:ascii="Sylfaen" w:hAnsi="Sylfaen"/>
                <w:bCs/>
                <w:sz w:val="20"/>
                <w:szCs w:val="20"/>
                <w:highlight w:val="yellow"/>
              </w:rPr>
            </w:pPr>
          </w:p>
        </w:tc>
        <w:tc>
          <w:tcPr>
            <w:tcW w:w="720" w:type="dxa"/>
          </w:tcPr>
          <w:p w:rsidR="00D7750F" w:rsidRPr="00E765F4" w:rsidRDefault="00D7750F" w:rsidP="00BB5404">
            <w:pPr>
              <w:spacing w:after="0" w:line="240" w:lineRule="auto"/>
              <w:jc w:val="both"/>
              <w:rPr>
                <w:rFonts w:ascii="Sylfaen" w:hAnsi="Sylfaen"/>
                <w:bCs/>
                <w:highlight w:val="yellow"/>
              </w:rPr>
            </w:pPr>
          </w:p>
        </w:tc>
        <w:tc>
          <w:tcPr>
            <w:tcW w:w="720" w:type="dxa"/>
            <w:tcBorders>
              <w:right w:val="single" w:sz="4" w:space="0" w:color="auto"/>
            </w:tcBorders>
          </w:tcPr>
          <w:p w:rsidR="00D7750F" w:rsidRPr="00E765F4" w:rsidRDefault="00D7750F" w:rsidP="00BB5404">
            <w:pPr>
              <w:spacing w:after="0" w:line="240" w:lineRule="auto"/>
              <w:jc w:val="both"/>
              <w:rPr>
                <w:rFonts w:ascii="Sylfaen" w:hAnsi="Sylfaen"/>
                <w:bCs/>
                <w:highlight w:val="yellow"/>
              </w:rPr>
            </w:pPr>
          </w:p>
        </w:tc>
        <w:tc>
          <w:tcPr>
            <w:tcW w:w="707" w:type="dxa"/>
            <w:tcBorders>
              <w:left w:val="single" w:sz="4" w:space="0" w:color="auto"/>
              <w:right w:val="double" w:sz="4" w:space="0" w:color="auto"/>
            </w:tcBorders>
          </w:tcPr>
          <w:p w:rsidR="00D7750F" w:rsidRPr="00E765F4" w:rsidRDefault="00D7750F" w:rsidP="00BB5404">
            <w:pPr>
              <w:spacing w:after="0" w:line="240" w:lineRule="auto"/>
              <w:jc w:val="both"/>
              <w:rPr>
                <w:rFonts w:ascii="Sylfaen" w:hAnsi="Sylfaen"/>
                <w:bCs/>
                <w:highlight w:val="yellow"/>
              </w:rPr>
            </w:pPr>
            <w:r w:rsidRPr="00E765F4">
              <w:rPr>
                <w:rFonts w:ascii="Sylfaen" w:hAnsi="Sylfaen"/>
                <w:bCs/>
              </w:rPr>
              <w:t>x</w:t>
            </w:r>
          </w:p>
        </w:tc>
      </w:tr>
    </w:tbl>
    <w:p w:rsidR="00B15152" w:rsidRDefault="00B15152" w:rsidP="002232BE">
      <w:pPr>
        <w:rPr>
          <w:rFonts w:ascii="Sylfaen" w:hAnsi="Sylfaen"/>
          <w:b/>
          <w:lang w:val="ka-GE"/>
        </w:rPr>
        <w:sectPr w:rsidR="00B15152" w:rsidSect="00C307BD">
          <w:headerReference w:type="even" r:id="rId15"/>
          <w:headerReference w:type="default" r:id="rId16"/>
          <w:footerReference w:type="even" r:id="rId17"/>
          <w:footerReference w:type="default" r:id="rId18"/>
          <w:headerReference w:type="first" r:id="rId19"/>
          <w:footerReference w:type="first" r:id="rId20"/>
          <w:type w:val="continuous"/>
          <w:pgSz w:w="12240" w:h="15840"/>
          <w:pgMar w:top="0" w:right="1701" w:bottom="0" w:left="426" w:header="720" w:footer="720" w:gutter="0"/>
          <w:cols w:space="720"/>
        </w:sectPr>
      </w:pPr>
    </w:p>
    <w:p w:rsidR="00B15152" w:rsidRPr="009B02BB" w:rsidRDefault="00B15152" w:rsidP="00B15152">
      <w:pPr>
        <w:jc w:val="right"/>
        <w:rPr>
          <w:rFonts w:ascii="Sylfaen" w:hAnsi="Sylfaen"/>
          <w:lang w:val="ka-GE"/>
        </w:rPr>
      </w:pPr>
      <w:r>
        <w:rPr>
          <w:rFonts w:ascii="Sylfaen" w:hAnsi="Sylfaen"/>
          <w:lang w:val="ka-GE"/>
        </w:rPr>
        <w:lastRenderedPageBreak/>
        <w:t>დანართი 1</w:t>
      </w:r>
    </w:p>
    <w:p w:rsidR="00B15152" w:rsidRPr="009B02BB" w:rsidRDefault="00B15152" w:rsidP="00B15152">
      <w:pPr>
        <w:autoSpaceDE w:val="0"/>
        <w:autoSpaceDN w:val="0"/>
        <w:adjustRightInd w:val="0"/>
        <w:jc w:val="center"/>
        <w:rPr>
          <w:rFonts w:ascii="Sylfaen" w:hAnsi="Sylfaen" w:cs="Sylfaen"/>
          <w:b/>
          <w:lang w:val="ka-GE"/>
        </w:rPr>
      </w:pPr>
      <w:bookmarkStart w:id="0" w:name="_GoBack"/>
      <w:bookmarkEnd w:id="0"/>
      <w:r w:rsidRPr="009B02BB">
        <w:rPr>
          <w:rFonts w:ascii="Sylfaen" w:hAnsi="Sylfaen" w:cs="Sylfaen"/>
          <w:b/>
          <w:lang w:val="ka-GE"/>
        </w:rPr>
        <w:t>სასწავლო გეგმა</w:t>
      </w:r>
      <w:r>
        <w:rPr>
          <w:rFonts w:ascii="Sylfaen" w:hAnsi="Sylfaen" w:cs="Sylfaen"/>
          <w:b/>
          <w:lang w:val="ka-GE"/>
        </w:rPr>
        <w:t xml:space="preserve"> </w:t>
      </w:r>
      <w:r>
        <w:rPr>
          <w:rFonts w:ascii="Sylfaen" w:hAnsi="Sylfaen" w:cs="Sylfaen"/>
          <w:b/>
          <w:lang w:val="af-ZA"/>
        </w:rPr>
        <w:t>20</w:t>
      </w:r>
      <w:r>
        <w:rPr>
          <w:rFonts w:ascii="Sylfaen" w:hAnsi="Sylfaen" w:cs="Sylfaen"/>
          <w:b/>
          <w:lang w:val="ka-GE"/>
        </w:rPr>
        <w:t>17</w:t>
      </w:r>
      <w:r>
        <w:rPr>
          <w:rFonts w:ascii="Sylfaen" w:hAnsi="Sylfaen" w:cs="Sylfaen"/>
          <w:b/>
          <w:lang w:val="af-ZA"/>
        </w:rPr>
        <w:t>-20</w:t>
      </w:r>
      <w:r>
        <w:rPr>
          <w:rFonts w:ascii="Sylfaen" w:hAnsi="Sylfaen" w:cs="Sylfaen"/>
          <w:b/>
          <w:lang w:val="ka-GE"/>
        </w:rPr>
        <w:t xml:space="preserve">20 </w:t>
      </w:r>
      <w:proofErr w:type="spellStart"/>
      <w:r>
        <w:rPr>
          <w:rFonts w:ascii="Sylfaen" w:hAnsi="Sylfaen" w:cs="Sylfaen"/>
          <w:b/>
          <w:lang w:val="ka-GE"/>
        </w:rPr>
        <w:t>წ.წ</w:t>
      </w:r>
      <w:proofErr w:type="spellEnd"/>
    </w:p>
    <w:p w:rsidR="00B15152" w:rsidRPr="00F65329" w:rsidRDefault="00B15152" w:rsidP="00B15152">
      <w:pPr>
        <w:spacing w:after="60"/>
        <w:jc w:val="center"/>
        <w:rPr>
          <w:rFonts w:ascii="Sylfaen" w:hAnsi="Sylfaen" w:cs="Sylfaen"/>
          <w:b/>
          <w:lang w:val="ka-GE"/>
        </w:rPr>
      </w:pPr>
      <w:r w:rsidRPr="009B02BB">
        <w:rPr>
          <w:rFonts w:ascii="Sylfaen" w:hAnsi="Sylfaen" w:cs="Sylfaen"/>
          <w:b/>
          <w:lang w:val="ka-GE"/>
        </w:rPr>
        <w:t xml:space="preserve">პროგრამის დასახელება: </w:t>
      </w:r>
      <w:r>
        <w:rPr>
          <w:rFonts w:ascii="Sylfaen" w:hAnsi="Sylfaen" w:cs="Sylfaen"/>
          <w:b/>
          <w:lang w:val="ka-GE"/>
        </w:rPr>
        <w:t xml:space="preserve">არქეოლოგია </w:t>
      </w:r>
    </w:p>
    <w:p w:rsidR="00B15152" w:rsidRPr="009D03F1" w:rsidRDefault="00B15152" w:rsidP="00B15152">
      <w:pPr>
        <w:spacing w:after="60"/>
        <w:jc w:val="center"/>
        <w:rPr>
          <w:rFonts w:ascii="Sylfaen" w:hAnsi="Sylfaen" w:cs="Sylfaen"/>
          <w:b/>
          <w:lang w:val="ka-GE"/>
        </w:rPr>
      </w:pPr>
      <w:r w:rsidRPr="009B02BB">
        <w:rPr>
          <w:rFonts w:ascii="Sylfaen" w:hAnsi="Sylfaen" w:cs="Sylfaen"/>
          <w:b/>
          <w:lang w:val="ka-GE"/>
        </w:rPr>
        <w:t>მისანიჭებელი კვალიფიკაცია</w:t>
      </w:r>
      <w:r w:rsidRPr="009B02BB">
        <w:rPr>
          <w:rFonts w:ascii="Sylfaen" w:hAnsi="Sylfaen" w:cs="Sylfaen"/>
          <w:b/>
          <w:lang w:val="af-ZA"/>
        </w:rPr>
        <w:t xml:space="preserve">: </w:t>
      </w:r>
      <w:r>
        <w:rPr>
          <w:rFonts w:ascii="Sylfaen" w:hAnsi="Sylfaen" w:cs="Sylfaen"/>
          <w:b/>
          <w:lang w:val="ka-GE"/>
        </w:rPr>
        <w:t>არქეოლოგიის დოქტორი</w:t>
      </w: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3751"/>
        <w:gridCol w:w="725"/>
        <w:gridCol w:w="507"/>
        <w:gridCol w:w="781"/>
        <w:gridCol w:w="660"/>
        <w:gridCol w:w="788"/>
        <w:gridCol w:w="602"/>
        <w:gridCol w:w="1057"/>
        <w:gridCol w:w="627"/>
        <w:gridCol w:w="709"/>
        <w:gridCol w:w="708"/>
        <w:gridCol w:w="567"/>
        <w:gridCol w:w="567"/>
        <w:gridCol w:w="713"/>
        <w:gridCol w:w="568"/>
      </w:tblGrid>
      <w:tr w:rsidR="00B15152" w:rsidRPr="009B02BB" w:rsidTr="001A7C7A">
        <w:trPr>
          <w:trHeight w:val="274"/>
          <w:jc w:val="center"/>
        </w:trPr>
        <w:tc>
          <w:tcPr>
            <w:tcW w:w="608" w:type="dxa"/>
            <w:vMerge w:val="restart"/>
            <w:tcBorders>
              <w:top w:val="double" w:sz="4" w:space="0" w:color="auto"/>
              <w:left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r w:rsidRPr="009B02BB">
              <w:rPr>
                <w:rFonts w:ascii="Sylfaen" w:hAnsi="Sylfaen"/>
                <w:sz w:val="20"/>
                <w:szCs w:val="20"/>
                <w:lang w:val="ka-GE"/>
              </w:rPr>
              <w:t>№</w:t>
            </w:r>
          </w:p>
        </w:tc>
        <w:tc>
          <w:tcPr>
            <w:tcW w:w="3751" w:type="dxa"/>
            <w:vMerge w:val="restart"/>
            <w:tcBorders>
              <w:top w:val="double" w:sz="4" w:space="0" w:color="auto"/>
              <w:left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5" w:type="dxa"/>
            <w:vMerge w:val="restart"/>
            <w:tcBorders>
              <w:top w:val="double" w:sz="4" w:space="0" w:color="auto"/>
              <w:left w:val="double" w:sz="4" w:space="0" w:color="auto"/>
              <w:right w:val="double" w:sz="4" w:space="0" w:color="auto"/>
            </w:tcBorders>
          </w:tcPr>
          <w:p w:rsidR="00B15152" w:rsidRDefault="00B15152" w:rsidP="001A7C7A">
            <w:pPr>
              <w:ind w:right="-107"/>
              <w:jc w:val="center"/>
              <w:rPr>
                <w:rFonts w:ascii="Sylfaen" w:hAnsi="Sylfaen"/>
                <w:sz w:val="20"/>
                <w:szCs w:val="20"/>
                <w:lang w:val="ka-GE"/>
              </w:rPr>
            </w:pPr>
          </w:p>
          <w:p w:rsidR="00B15152" w:rsidRDefault="00B15152" w:rsidP="001A7C7A">
            <w:pPr>
              <w:ind w:right="-107"/>
              <w:jc w:val="center"/>
              <w:rPr>
                <w:rFonts w:ascii="Sylfaen" w:hAnsi="Sylfaen"/>
                <w:sz w:val="20"/>
                <w:szCs w:val="20"/>
                <w:lang w:val="ka-GE"/>
              </w:rPr>
            </w:pPr>
          </w:p>
          <w:p w:rsidR="00B15152" w:rsidRPr="009B02BB" w:rsidRDefault="00B15152" w:rsidP="001A7C7A">
            <w:pPr>
              <w:ind w:right="-107"/>
              <w:rPr>
                <w:rFonts w:ascii="Sylfaen" w:hAnsi="Sylfaen"/>
                <w:sz w:val="20"/>
                <w:szCs w:val="20"/>
                <w:lang w:val="ka-GE"/>
              </w:rPr>
            </w:pPr>
            <w:r>
              <w:rPr>
                <w:rFonts w:ascii="Sylfaen" w:hAnsi="Sylfaen"/>
                <w:sz w:val="20"/>
                <w:szCs w:val="20"/>
                <w:lang w:val="ka-GE"/>
              </w:rPr>
              <w:t>ს/კ</w:t>
            </w:r>
          </w:p>
        </w:tc>
        <w:tc>
          <w:tcPr>
            <w:tcW w:w="507" w:type="dxa"/>
            <w:vMerge w:val="restart"/>
            <w:tcBorders>
              <w:top w:val="double" w:sz="4" w:space="0" w:color="auto"/>
              <w:left w:val="double" w:sz="4" w:space="0" w:color="auto"/>
            </w:tcBorders>
            <w:vAlign w:val="center"/>
          </w:tcPr>
          <w:p w:rsidR="00B15152" w:rsidRPr="009B02BB" w:rsidRDefault="00B15152" w:rsidP="001A7C7A">
            <w:pPr>
              <w:ind w:right="-107"/>
              <w:jc w:val="center"/>
              <w:rPr>
                <w:rFonts w:ascii="Sylfaen" w:hAnsi="Sylfaen"/>
                <w:sz w:val="20"/>
                <w:szCs w:val="20"/>
                <w:lang w:val="ka-GE"/>
              </w:rPr>
            </w:pPr>
            <w:r w:rsidRPr="009B02BB">
              <w:rPr>
                <w:rFonts w:ascii="Sylfaen" w:hAnsi="Sylfaen"/>
                <w:sz w:val="20"/>
                <w:szCs w:val="20"/>
                <w:lang w:val="ka-GE"/>
              </w:rPr>
              <w:t>კრ</w:t>
            </w:r>
          </w:p>
        </w:tc>
        <w:tc>
          <w:tcPr>
            <w:tcW w:w="2831" w:type="dxa"/>
            <w:gridSpan w:val="4"/>
            <w:tcBorders>
              <w:top w:val="double" w:sz="4" w:space="0" w:color="auto"/>
            </w:tcBorders>
            <w:vAlign w:val="center"/>
          </w:tcPr>
          <w:p w:rsidR="00B15152" w:rsidRPr="009B02BB" w:rsidRDefault="00B15152" w:rsidP="001A7C7A">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r w:rsidRPr="009B02BB">
              <w:rPr>
                <w:rFonts w:ascii="Sylfaen" w:hAnsi="Sylfaen" w:cs="Sylfaen"/>
                <w:sz w:val="20"/>
                <w:szCs w:val="20"/>
                <w:lang w:val="af-ZA"/>
              </w:rPr>
              <w:t>ლ/პ/</w:t>
            </w:r>
            <w:r>
              <w:rPr>
                <w:rFonts w:ascii="Sylfaen" w:hAnsi="Sylfaen" w:cs="Sylfaen"/>
                <w:sz w:val="20"/>
                <w:szCs w:val="20"/>
                <w:lang w:val="ka-GE"/>
              </w:rPr>
              <w:t>ლ/</w:t>
            </w:r>
            <w:r w:rsidRPr="009B02BB">
              <w:rPr>
                <w:rFonts w:ascii="Sylfaen" w:hAnsi="Sylfaen" w:cs="Sylfaen"/>
                <w:sz w:val="20"/>
                <w:szCs w:val="20"/>
                <w:lang w:val="af-ZA"/>
              </w:rPr>
              <w:t>ჯგ</w:t>
            </w:r>
          </w:p>
        </w:tc>
        <w:tc>
          <w:tcPr>
            <w:tcW w:w="3891" w:type="dxa"/>
            <w:gridSpan w:val="6"/>
            <w:tcBorders>
              <w:top w:val="double" w:sz="4" w:space="0" w:color="auto"/>
              <w:left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568" w:type="dxa"/>
            <w:vMerge w:val="restart"/>
            <w:tcBorders>
              <w:top w:val="double" w:sz="4" w:space="0" w:color="auto"/>
              <w:left w:val="double" w:sz="4" w:space="0" w:color="auto"/>
              <w:right w:val="double" w:sz="4" w:space="0" w:color="auto"/>
            </w:tcBorders>
            <w:textDirection w:val="btLr"/>
          </w:tcPr>
          <w:p w:rsidR="00B15152" w:rsidRPr="009B02BB" w:rsidRDefault="00B15152" w:rsidP="001A7C7A">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B15152" w:rsidRPr="009B02BB" w:rsidTr="001A7C7A">
        <w:trPr>
          <w:trHeight w:val="135"/>
          <w:jc w:val="center"/>
        </w:trPr>
        <w:tc>
          <w:tcPr>
            <w:tcW w:w="608" w:type="dxa"/>
            <w:vMerge/>
            <w:tcBorders>
              <w:left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3751" w:type="dxa"/>
            <w:vMerge/>
            <w:tcBorders>
              <w:left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725" w:type="dxa"/>
            <w:vMerge/>
            <w:tcBorders>
              <w:left w:val="double" w:sz="4" w:space="0" w:color="auto"/>
              <w:right w:val="double" w:sz="4" w:space="0" w:color="auto"/>
            </w:tcBorders>
          </w:tcPr>
          <w:p w:rsidR="00B15152" w:rsidRPr="009B02BB" w:rsidRDefault="00B15152" w:rsidP="001A7C7A">
            <w:pPr>
              <w:ind w:right="-107"/>
              <w:jc w:val="center"/>
              <w:rPr>
                <w:rFonts w:ascii="Sylfaen" w:hAnsi="Sylfaen"/>
                <w:sz w:val="20"/>
                <w:szCs w:val="20"/>
                <w:lang w:val="ka-GE"/>
              </w:rPr>
            </w:pPr>
          </w:p>
        </w:tc>
        <w:tc>
          <w:tcPr>
            <w:tcW w:w="507" w:type="dxa"/>
            <w:vMerge/>
            <w:tcBorders>
              <w:left w:val="doub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781" w:type="dxa"/>
            <w:vMerge w:val="restart"/>
          </w:tcPr>
          <w:p w:rsidR="00B15152" w:rsidRPr="009B02BB" w:rsidRDefault="00B15152" w:rsidP="001A7C7A">
            <w:pPr>
              <w:ind w:right="-107"/>
              <w:jc w:val="center"/>
              <w:rPr>
                <w:rFonts w:ascii="Sylfaen" w:hAnsi="Sylfaen"/>
                <w:sz w:val="20"/>
                <w:szCs w:val="20"/>
                <w:lang w:val="ka-GE"/>
              </w:rPr>
            </w:pPr>
            <w:r w:rsidRPr="009B02BB">
              <w:rPr>
                <w:rFonts w:ascii="Sylfaen" w:hAnsi="Sylfaen"/>
                <w:sz w:val="20"/>
                <w:szCs w:val="20"/>
                <w:lang w:val="ka-GE"/>
              </w:rPr>
              <w:t>სულ</w:t>
            </w:r>
          </w:p>
        </w:tc>
        <w:tc>
          <w:tcPr>
            <w:tcW w:w="1448" w:type="dxa"/>
            <w:gridSpan w:val="2"/>
            <w:tcBorders>
              <w:bottom w:val="single" w:sz="4" w:space="0" w:color="auto"/>
            </w:tcBorders>
          </w:tcPr>
          <w:p w:rsidR="00B15152" w:rsidRPr="009B02BB" w:rsidRDefault="00B15152" w:rsidP="001A7C7A">
            <w:pPr>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602" w:type="dxa"/>
            <w:vMerge w:val="restart"/>
          </w:tcPr>
          <w:p w:rsidR="00B15152" w:rsidRPr="009B02BB" w:rsidRDefault="00B15152" w:rsidP="001A7C7A">
            <w:pPr>
              <w:ind w:right="-107"/>
              <w:jc w:val="center"/>
              <w:rPr>
                <w:rFonts w:ascii="Sylfaen" w:hAnsi="Sylfaen"/>
                <w:sz w:val="20"/>
                <w:szCs w:val="20"/>
                <w:lang w:val="ka-GE"/>
              </w:rPr>
            </w:pPr>
            <w:r w:rsidRPr="009B02BB">
              <w:rPr>
                <w:rFonts w:ascii="Sylfaen" w:hAnsi="Sylfaen"/>
                <w:sz w:val="20"/>
                <w:szCs w:val="20"/>
                <w:lang w:val="ka-GE"/>
              </w:rPr>
              <w:t>დამ</w:t>
            </w:r>
          </w:p>
        </w:tc>
        <w:tc>
          <w:tcPr>
            <w:tcW w:w="1057" w:type="dxa"/>
            <w:vMerge/>
            <w:tcBorders>
              <w:right w:val="doub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627" w:type="dxa"/>
            <w:vMerge w:val="restart"/>
            <w:tcBorders>
              <w:left w:val="double" w:sz="4" w:space="0" w:color="auto"/>
            </w:tcBorders>
            <w:vAlign w:val="center"/>
          </w:tcPr>
          <w:p w:rsidR="00B15152" w:rsidRDefault="00B15152" w:rsidP="001A7C7A">
            <w:pPr>
              <w:ind w:right="-107"/>
              <w:jc w:val="center"/>
              <w:rPr>
                <w:rFonts w:ascii="Sylfaen" w:hAnsi="Sylfaen"/>
                <w:sz w:val="20"/>
                <w:szCs w:val="20"/>
                <w:lang w:val="ka-GE"/>
              </w:rPr>
            </w:pPr>
          </w:p>
          <w:p w:rsidR="00B15152" w:rsidRPr="009B02BB" w:rsidRDefault="00B15152" w:rsidP="001A7C7A">
            <w:pPr>
              <w:ind w:right="-107"/>
              <w:jc w:val="center"/>
              <w:rPr>
                <w:rFonts w:ascii="Sylfaen" w:hAnsi="Sylfaen"/>
                <w:sz w:val="20"/>
                <w:szCs w:val="20"/>
              </w:rPr>
            </w:pPr>
            <w:r w:rsidRPr="009B02BB">
              <w:rPr>
                <w:rFonts w:ascii="Sylfaen" w:hAnsi="Sylfaen"/>
                <w:sz w:val="20"/>
                <w:szCs w:val="20"/>
              </w:rPr>
              <w:t>I</w:t>
            </w:r>
          </w:p>
          <w:p w:rsidR="00B15152" w:rsidRPr="00F65329" w:rsidRDefault="00B15152" w:rsidP="001A7C7A">
            <w:pPr>
              <w:ind w:right="-107"/>
              <w:jc w:val="center"/>
              <w:rPr>
                <w:rFonts w:ascii="Sylfaen" w:hAnsi="Sylfaen"/>
                <w:sz w:val="20"/>
                <w:szCs w:val="20"/>
                <w:lang w:val="ka-GE"/>
              </w:rPr>
            </w:pPr>
          </w:p>
        </w:tc>
        <w:tc>
          <w:tcPr>
            <w:tcW w:w="709" w:type="dxa"/>
            <w:vMerge w:val="restart"/>
            <w:vAlign w:val="center"/>
          </w:tcPr>
          <w:p w:rsidR="00B15152" w:rsidRDefault="00B15152" w:rsidP="001A7C7A">
            <w:pPr>
              <w:ind w:right="-107"/>
              <w:jc w:val="center"/>
              <w:rPr>
                <w:rFonts w:ascii="Sylfaen" w:hAnsi="Sylfaen"/>
                <w:sz w:val="20"/>
                <w:szCs w:val="20"/>
                <w:lang w:val="ka-GE"/>
              </w:rPr>
            </w:pPr>
          </w:p>
          <w:p w:rsidR="00B15152" w:rsidRPr="00F65329" w:rsidRDefault="00B15152" w:rsidP="001A7C7A">
            <w:pPr>
              <w:ind w:right="-107"/>
              <w:jc w:val="center"/>
              <w:rPr>
                <w:rFonts w:ascii="Sylfaen" w:hAnsi="Sylfaen"/>
                <w:sz w:val="20"/>
                <w:szCs w:val="20"/>
                <w:lang w:val="ka-GE"/>
              </w:rPr>
            </w:pPr>
            <w:r>
              <w:rPr>
                <w:rFonts w:ascii="Sylfaen" w:hAnsi="Sylfaen"/>
                <w:sz w:val="20"/>
                <w:szCs w:val="20"/>
              </w:rPr>
              <w:t>II</w:t>
            </w:r>
          </w:p>
          <w:p w:rsidR="00B15152" w:rsidRPr="00F65329" w:rsidRDefault="00B15152" w:rsidP="001A7C7A">
            <w:pPr>
              <w:ind w:right="-107"/>
              <w:jc w:val="center"/>
              <w:rPr>
                <w:rFonts w:ascii="Sylfaen" w:hAnsi="Sylfaen"/>
                <w:sz w:val="20"/>
                <w:szCs w:val="20"/>
                <w:lang w:val="ka-GE"/>
              </w:rPr>
            </w:pPr>
          </w:p>
        </w:tc>
        <w:tc>
          <w:tcPr>
            <w:tcW w:w="708" w:type="dxa"/>
            <w:vMerge w:val="restart"/>
            <w:vAlign w:val="center"/>
          </w:tcPr>
          <w:p w:rsidR="00B15152" w:rsidRPr="00F65329" w:rsidRDefault="00B15152" w:rsidP="001A7C7A">
            <w:pPr>
              <w:ind w:right="-107"/>
              <w:jc w:val="center"/>
              <w:rPr>
                <w:rFonts w:ascii="Sylfaen" w:hAnsi="Sylfaen"/>
                <w:sz w:val="20"/>
                <w:szCs w:val="20"/>
                <w:lang w:val="ka-GE"/>
              </w:rPr>
            </w:pPr>
            <w:r w:rsidRPr="009B02BB">
              <w:rPr>
                <w:rFonts w:ascii="Sylfaen" w:hAnsi="Sylfaen"/>
                <w:sz w:val="20"/>
                <w:szCs w:val="20"/>
              </w:rPr>
              <w:t>III</w:t>
            </w:r>
          </w:p>
        </w:tc>
        <w:tc>
          <w:tcPr>
            <w:tcW w:w="567" w:type="dxa"/>
            <w:vMerge w:val="restart"/>
            <w:tcBorders>
              <w:right w:val="single" w:sz="4" w:space="0" w:color="auto"/>
            </w:tcBorders>
            <w:vAlign w:val="center"/>
          </w:tcPr>
          <w:p w:rsidR="00B15152" w:rsidRDefault="00B15152" w:rsidP="001A7C7A">
            <w:pPr>
              <w:ind w:right="-107"/>
              <w:jc w:val="center"/>
              <w:rPr>
                <w:rFonts w:ascii="Sylfaen" w:hAnsi="Sylfaen"/>
                <w:sz w:val="20"/>
                <w:szCs w:val="20"/>
              </w:rPr>
            </w:pPr>
          </w:p>
          <w:p w:rsidR="00B15152" w:rsidRPr="00F65329" w:rsidRDefault="00B15152" w:rsidP="001A7C7A">
            <w:pPr>
              <w:ind w:right="-107"/>
              <w:jc w:val="center"/>
              <w:rPr>
                <w:rFonts w:ascii="Sylfaen" w:hAnsi="Sylfaen"/>
                <w:sz w:val="20"/>
                <w:szCs w:val="20"/>
                <w:lang w:val="ka-GE"/>
              </w:rPr>
            </w:pPr>
            <w:r w:rsidRPr="009B02BB">
              <w:rPr>
                <w:rFonts w:ascii="Sylfaen" w:hAnsi="Sylfaen"/>
                <w:sz w:val="20"/>
                <w:szCs w:val="20"/>
              </w:rPr>
              <w:t>I</w:t>
            </w:r>
            <w:r>
              <w:rPr>
                <w:rFonts w:ascii="Sylfaen" w:hAnsi="Sylfaen"/>
                <w:sz w:val="20"/>
                <w:szCs w:val="20"/>
              </w:rPr>
              <w:t>V</w:t>
            </w:r>
          </w:p>
          <w:p w:rsidR="00B15152" w:rsidRPr="009B02BB" w:rsidRDefault="00B15152" w:rsidP="001A7C7A">
            <w:pPr>
              <w:ind w:right="-107"/>
              <w:jc w:val="center"/>
              <w:rPr>
                <w:rFonts w:ascii="Sylfaen" w:hAnsi="Sylfaen"/>
                <w:sz w:val="20"/>
                <w:szCs w:val="20"/>
              </w:rPr>
            </w:pPr>
          </w:p>
        </w:tc>
        <w:tc>
          <w:tcPr>
            <w:tcW w:w="567" w:type="dxa"/>
            <w:vMerge w:val="restart"/>
            <w:tcBorders>
              <w:left w:val="single" w:sz="4" w:space="0" w:color="auto"/>
              <w:right w:val="single" w:sz="4" w:space="0" w:color="auto"/>
            </w:tcBorders>
            <w:vAlign w:val="center"/>
          </w:tcPr>
          <w:p w:rsidR="00B15152" w:rsidRDefault="00B15152" w:rsidP="001A7C7A">
            <w:pPr>
              <w:ind w:right="-107"/>
              <w:jc w:val="center"/>
              <w:rPr>
                <w:rFonts w:ascii="Sylfaen" w:hAnsi="Sylfaen"/>
                <w:sz w:val="20"/>
                <w:szCs w:val="20"/>
                <w:lang w:val="ka-GE"/>
              </w:rPr>
            </w:pPr>
          </w:p>
          <w:p w:rsidR="00B15152" w:rsidRPr="00F65329" w:rsidRDefault="00B15152" w:rsidP="001A7C7A">
            <w:pPr>
              <w:ind w:right="-107"/>
              <w:jc w:val="center"/>
              <w:rPr>
                <w:rFonts w:ascii="Sylfaen" w:hAnsi="Sylfaen"/>
                <w:sz w:val="20"/>
                <w:szCs w:val="20"/>
                <w:lang w:val="ka-GE"/>
              </w:rPr>
            </w:pPr>
            <w:r>
              <w:rPr>
                <w:rFonts w:ascii="Sylfaen" w:hAnsi="Sylfaen"/>
                <w:sz w:val="20"/>
                <w:szCs w:val="20"/>
              </w:rPr>
              <w:t>V</w:t>
            </w:r>
          </w:p>
          <w:p w:rsidR="00B15152" w:rsidRPr="009B02BB" w:rsidRDefault="00B15152" w:rsidP="001A7C7A">
            <w:pPr>
              <w:ind w:right="-107"/>
              <w:jc w:val="center"/>
              <w:rPr>
                <w:rFonts w:ascii="Sylfaen" w:hAnsi="Sylfaen"/>
                <w:sz w:val="20"/>
                <w:szCs w:val="20"/>
              </w:rPr>
            </w:pPr>
          </w:p>
        </w:tc>
        <w:tc>
          <w:tcPr>
            <w:tcW w:w="713" w:type="dxa"/>
            <w:vMerge w:val="restart"/>
            <w:tcBorders>
              <w:left w:val="single" w:sz="4" w:space="0" w:color="auto"/>
              <w:right w:val="double" w:sz="4" w:space="0" w:color="auto"/>
            </w:tcBorders>
            <w:vAlign w:val="center"/>
          </w:tcPr>
          <w:p w:rsidR="00B15152" w:rsidRDefault="00B15152" w:rsidP="001A7C7A">
            <w:pPr>
              <w:ind w:right="-107"/>
              <w:jc w:val="center"/>
              <w:rPr>
                <w:rFonts w:ascii="Sylfaen" w:hAnsi="Sylfaen"/>
                <w:sz w:val="20"/>
                <w:szCs w:val="20"/>
                <w:lang w:val="ka-GE"/>
              </w:rPr>
            </w:pPr>
          </w:p>
          <w:p w:rsidR="00B15152" w:rsidRPr="00727F58" w:rsidRDefault="00B15152" w:rsidP="001A7C7A">
            <w:pPr>
              <w:ind w:right="-107"/>
              <w:jc w:val="center"/>
              <w:rPr>
                <w:rFonts w:ascii="Sylfaen" w:hAnsi="Sylfaen"/>
                <w:sz w:val="20"/>
                <w:szCs w:val="20"/>
                <w:lang w:val="ka-GE"/>
              </w:rPr>
            </w:pPr>
            <w:r>
              <w:rPr>
                <w:rFonts w:ascii="Sylfaen" w:hAnsi="Sylfaen"/>
                <w:sz w:val="20"/>
                <w:szCs w:val="20"/>
              </w:rPr>
              <w:t>V</w:t>
            </w:r>
            <w:r w:rsidRPr="009B02BB">
              <w:rPr>
                <w:rFonts w:ascii="Sylfaen" w:hAnsi="Sylfaen"/>
                <w:sz w:val="20"/>
                <w:szCs w:val="20"/>
              </w:rPr>
              <w:t>I</w:t>
            </w:r>
          </w:p>
          <w:p w:rsidR="00B15152" w:rsidRPr="009B02BB" w:rsidRDefault="00B15152" w:rsidP="001A7C7A">
            <w:pPr>
              <w:ind w:right="-107"/>
              <w:jc w:val="center"/>
              <w:rPr>
                <w:rFonts w:ascii="Sylfaen" w:hAnsi="Sylfaen"/>
                <w:sz w:val="20"/>
                <w:szCs w:val="20"/>
              </w:rPr>
            </w:pPr>
          </w:p>
        </w:tc>
        <w:tc>
          <w:tcPr>
            <w:tcW w:w="568" w:type="dxa"/>
            <w:vMerge/>
            <w:tcBorders>
              <w:left w:val="double" w:sz="4" w:space="0" w:color="auto"/>
              <w:right w:val="double" w:sz="4" w:space="0" w:color="auto"/>
            </w:tcBorders>
          </w:tcPr>
          <w:p w:rsidR="00B15152" w:rsidRPr="009B02BB" w:rsidRDefault="00B15152" w:rsidP="001A7C7A">
            <w:pPr>
              <w:ind w:right="-107"/>
              <w:jc w:val="center"/>
              <w:rPr>
                <w:rFonts w:ascii="Sylfaen" w:hAnsi="Sylfaen"/>
                <w:sz w:val="20"/>
                <w:szCs w:val="20"/>
              </w:rPr>
            </w:pPr>
          </w:p>
        </w:tc>
      </w:tr>
      <w:tr w:rsidR="00B15152" w:rsidRPr="009B02BB" w:rsidTr="001A7C7A">
        <w:trPr>
          <w:cantSplit/>
          <w:trHeight w:val="1560"/>
          <w:jc w:val="center"/>
        </w:trPr>
        <w:tc>
          <w:tcPr>
            <w:tcW w:w="608" w:type="dxa"/>
            <w:vMerge/>
            <w:tcBorders>
              <w:left w:val="double" w:sz="4" w:space="0" w:color="auto"/>
              <w:bottom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3751" w:type="dxa"/>
            <w:vMerge/>
            <w:tcBorders>
              <w:left w:val="double" w:sz="4" w:space="0" w:color="auto"/>
              <w:bottom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725" w:type="dxa"/>
            <w:vMerge/>
            <w:tcBorders>
              <w:left w:val="double" w:sz="4" w:space="0" w:color="auto"/>
              <w:bottom w:val="double" w:sz="4" w:space="0" w:color="auto"/>
              <w:right w:val="double" w:sz="4" w:space="0" w:color="auto"/>
            </w:tcBorders>
          </w:tcPr>
          <w:p w:rsidR="00B15152" w:rsidRPr="009B02BB" w:rsidRDefault="00B15152" w:rsidP="001A7C7A">
            <w:pPr>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781" w:type="dxa"/>
            <w:vMerge/>
            <w:tcBorders>
              <w:bottom w:val="double" w:sz="4" w:space="0" w:color="auto"/>
            </w:tcBorders>
          </w:tcPr>
          <w:p w:rsidR="00B15152" w:rsidRPr="009B02BB" w:rsidRDefault="00B15152" w:rsidP="001A7C7A">
            <w:pPr>
              <w:ind w:right="-107"/>
              <w:jc w:val="center"/>
              <w:rPr>
                <w:rFonts w:ascii="Sylfaen" w:hAnsi="Sylfaen"/>
                <w:sz w:val="20"/>
                <w:szCs w:val="20"/>
                <w:lang w:val="ka-GE"/>
              </w:rPr>
            </w:pPr>
          </w:p>
        </w:tc>
        <w:tc>
          <w:tcPr>
            <w:tcW w:w="660" w:type="dxa"/>
            <w:tcBorders>
              <w:bottom w:val="double" w:sz="4" w:space="0" w:color="auto"/>
            </w:tcBorders>
            <w:textDirection w:val="btLr"/>
          </w:tcPr>
          <w:p w:rsidR="00B15152" w:rsidRPr="00353641" w:rsidRDefault="00B15152" w:rsidP="001A7C7A">
            <w:pPr>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88" w:type="dxa"/>
            <w:tcBorders>
              <w:bottom w:val="double" w:sz="4" w:space="0" w:color="auto"/>
            </w:tcBorders>
            <w:textDirection w:val="btLr"/>
          </w:tcPr>
          <w:p w:rsidR="00B15152" w:rsidRPr="00353641" w:rsidRDefault="00B15152" w:rsidP="001A7C7A">
            <w:pPr>
              <w:ind w:left="113" w:right="-107"/>
              <w:rPr>
                <w:rFonts w:ascii="Sylfaen" w:hAnsi="Sylfaen"/>
                <w:sz w:val="16"/>
                <w:szCs w:val="16"/>
                <w:lang w:val="ka-GE"/>
              </w:rPr>
            </w:pPr>
            <w:proofErr w:type="spellStart"/>
            <w:r w:rsidRPr="00353641">
              <w:rPr>
                <w:rFonts w:ascii="Sylfaen" w:hAnsi="Sylfaen"/>
                <w:sz w:val="16"/>
                <w:szCs w:val="16"/>
                <w:lang w:val="ka-GE"/>
              </w:rPr>
              <w:t>შუალედ.დასკვნითი</w:t>
            </w:r>
            <w:proofErr w:type="spellEnd"/>
            <w:r w:rsidRPr="00353641">
              <w:rPr>
                <w:rFonts w:ascii="Sylfaen" w:hAnsi="Sylfaen"/>
                <w:sz w:val="16"/>
                <w:szCs w:val="16"/>
                <w:lang w:val="ka-GE"/>
              </w:rPr>
              <w:t xml:space="preserve"> გამოცდები</w:t>
            </w:r>
          </w:p>
        </w:tc>
        <w:tc>
          <w:tcPr>
            <w:tcW w:w="602" w:type="dxa"/>
            <w:vMerge/>
            <w:tcBorders>
              <w:bottom w:val="double" w:sz="4" w:space="0" w:color="auto"/>
            </w:tcBorders>
          </w:tcPr>
          <w:p w:rsidR="00B15152" w:rsidRPr="009B02BB" w:rsidRDefault="00B15152" w:rsidP="001A7C7A">
            <w:pPr>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627" w:type="dxa"/>
            <w:vMerge/>
            <w:tcBorders>
              <w:left w:val="double" w:sz="4" w:space="0" w:color="auto"/>
              <w:bottom w:val="double" w:sz="4" w:space="0" w:color="auto"/>
            </w:tcBorders>
            <w:vAlign w:val="center"/>
          </w:tcPr>
          <w:p w:rsidR="00B15152" w:rsidRPr="009B02BB" w:rsidRDefault="00B15152" w:rsidP="001A7C7A">
            <w:pPr>
              <w:ind w:right="-107"/>
              <w:jc w:val="center"/>
              <w:rPr>
                <w:rFonts w:ascii="Sylfaen" w:hAnsi="Sylfaen"/>
                <w:sz w:val="20"/>
                <w:szCs w:val="20"/>
              </w:rPr>
            </w:pPr>
          </w:p>
        </w:tc>
        <w:tc>
          <w:tcPr>
            <w:tcW w:w="709" w:type="dxa"/>
            <w:vMerge/>
            <w:tcBorders>
              <w:bottom w:val="double" w:sz="4" w:space="0" w:color="auto"/>
            </w:tcBorders>
            <w:vAlign w:val="center"/>
          </w:tcPr>
          <w:p w:rsidR="00B15152" w:rsidRPr="009B02BB" w:rsidRDefault="00B15152" w:rsidP="001A7C7A">
            <w:pPr>
              <w:ind w:right="-107"/>
              <w:jc w:val="center"/>
              <w:rPr>
                <w:rFonts w:ascii="Sylfaen" w:hAnsi="Sylfaen"/>
                <w:sz w:val="20"/>
                <w:szCs w:val="20"/>
              </w:rPr>
            </w:pPr>
          </w:p>
        </w:tc>
        <w:tc>
          <w:tcPr>
            <w:tcW w:w="708" w:type="dxa"/>
            <w:vMerge/>
            <w:tcBorders>
              <w:bottom w:val="double" w:sz="4" w:space="0" w:color="auto"/>
            </w:tcBorders>
            <w:vAlign w:val="center"/>
          </w:tcPr>
          <w:p w:rsidR="00B15152" w:rsidRPr="009B02BB" w:rsidRDefault="00B15152" w:rsidP="001A7C7A">
            <w:pPr>
              <w:ind w:right="-107"/>
              <w:jc w:val="center"/>
              <w:rPr>
                <w:rFonts w:ascii="Sylfaen" w:hAnsi="Sylfaen"/>
                <w:sz w:val="20"/>
                <w:szCs w:val="20"/>
              </w:rPr>
            </w:pPr>
          </w:p>
        </w:tc>
        <w:tc>
          <w:tcPr>
            <w:tcW w:w="567" w:type="dxa"/>
            <w:vMerge/>
            <w:tcBorders>
              <w:bottom w:val="double" w:sz="4" w:space="0" w:color="auto"/>
              <w:right w:val="single" w:sz="4" w:space="0" w:color="auto"/>
            </w:tcBorders>
            <w:vAlign w:val="center"/>
          </w:tcPr>
          <w:p w:rsidR="00B15152" w:rsidRPr="009B02BB" w:rsidRDefault="00B15152" w:rsidP="001A7C7A">
            <w:pPr>
              <w:ind w:right="-107"/>
              <w:jc w:val="center"/>
              <w:rPr>
                <w:rFonts w:ascii="Sylfaen" w:hAnsi="Sylfaen"/>
                <w:sz w:val="20"/>
                <w:szCs w:val="20"/>
              </w:rPr>
            </w:pPr>
          </w:p>
        </w:tc>
        <w:tc>
          <w:tcPr>
            <w:tcW w:w="567" w:type="dxa"/>
            <w:vMerge/>
            <w:tcBorders>
              <w:left w:val="single" w:sz="4" w:space="0" w:color="auto"/>
              <w:bottom w:val="double" w:sz="4" w:space="0" w:color="auto"/>
              <w:right w:val="single" w:sz="4" w:space="0" w:color="auto"/>
            </w:tcBorders>
            <w:vAlign w:val="center"/>
          </w:tcPr>
          <w:p w:rsidR="00B15152" w:rsidRPr="009B02BB" w:rsidRDefault="00B15152" w:rsidP="001A7C7A">
            <w:pPr>
              <w:ind w:right="-107"/>
              <w:jc w:val="center"/>
              <w:rPr>
                <w:rFonts w:ascii="Sylfaen" w:hAnsi="Sylfaen"/>
                <w:sz w:val="20"/>
                <w:szCs w:val="20"/>
              </w:rPr>
            </w:pPr>
          </w:p>
        </w:tc>
        <w:tc>
          <w:tcPr>
            <w:tcW w:w="713" w:type="dxa"/>
            <w:vMerge/>
            <w:tcBorders>
              <w:left w:val="single" w:sz="4" w:space="0" w:color="auto"/>
              <w:bottom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rPr>
            </w:pPr>
          </w:p>
        </w:tc>
        <w:tc>
          <w:tcPr>
            <w:tcW w:w="568" w:type="dxa"/>
            <w:vMerge/>
            <w:tcBorders>
              <w:left w:val="double" w:sz="4" w:space="0" w:color="auto"/>
              <w:bottom w:val="double" w:sz="4" w:space="0" w:color="auto"/>
              <w:right w:val="double" w:sz="4" w:space="0" w:color="auto"/>
            </w:tcBorders>
          </w:tcPr>
          <w:p w:rsidR="00B15152" w:rsidRPr="009B02BB" w:rsidRDefault="00B15152" w:rsidP="001A7C7A">
            <w:pPr>
              <w:ind w:right="-107"/>
              <w:jc w:val="center"/>
              <w:rPr>
                <w:rFonts w:ascii="Sylfaen" w:hAnsi="Sylfaen"/>
                <w:sz w:val="20"/>
                <w:szCs w:val="20"/>
              </w:rPr>
            </w:pPr>
          </w:p>
        </w:tc>
      </w:tr>
      <w:tr w:rsidR="00B15152" w:rsidRPr="009B02BB" w:rsidTr="001A7C7A">
        <w:trPr>
          <w:trHeight w:val="697"/>
          <w:jc w:val="center"/>
        </w:trPr>
        <w:tc>
          <w:tcPr>
            <w:tcW w:w="608" w:type="dxa"/>
            <w:tcBorders>
              <w:top w:val="double" w:sz="4" w:space="0" w:color="auto"/>
              <w:left w:val="double" w:sz="4" w:space="0" w:color="auto"/>
              <w:bottom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1</w:t>
            </w:r>
          </w:p>
        </w:tc>
        <w:tc>
          <w:tcPr>
            <w:tcW w:w="3751" w:type="dxa"/>
            <w:tcBorders>
              <w:top w:val="double" w:sz="4" w:space="0" w:color="auto"/>
              <w:left w:val="double" w:sz="4" w:space="0" w:color="auto"/>
              <w:bottom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2</w:t>
            </w:r>
          </w:p>
        </w:tc>
        <w:tc>
          <w:tcPr>
            <w:tcW w:w="725" w:type="dxa"/>
            <w:tcBorders>
              <w:top w:val="double" w:sz="4" w:space="0" w:color="auto"/>
              <w:left w:val="double" w:sz="4" w:space="0" w:color="auto"/>
              <w:bottom w:val="double" w:sz="4" w:space="0" w:color="auto"/>
              <w:right w:val="double" w:sz="4" w:space="0" w:color="auto"/>
            </w:tcBorders>
          </w:tcPr>
          <w:p w:rsidR="00B15152" w:rsidRDefault="00B15152" w:rsidP="001A7C7A">
            <w:pPr>
              <w:ind w:right="-107"/>
              <w:jc w:val="center"/>
              <w:rPr>
                <w:rFonts w:ascii="Sylfaen" w:hAnsi="Sylfaen"/>
                <w:sz w:val="20"/>
                <w:szCs w:val="20"/>
                <w:lang w:val="ka-GE"/>
              </w:rPr>
            </w:pPr>
          </w:p>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bottom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6</w:t>
            </w:r>
          </w:p>
        </w:tc>
        <w:tc>
          <w:tcPr>
            <w:tcW w:w="788" w:type="dxa"/>
            <w:tcBorders>
              <w:top w:val="double" w:sz="4" w:space="0" w:color="auto"/>
              <w:bottom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7</w:t>
            </w:r>
          </w:p>
        </w:tc>
        <w:tc>
          <w:tcPr>
            <w:tcW w:w="602" w:type="dxa"/>
            <w:tcBorders>
              <w:top w:val="double" w:sz="4" w:space="0" w:color="auto"/>
              <w:bottom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9</w:t>
            </w:r>
          </w:p>
        </w:tc>
        <w:tc>
          <w:tcPr>
            <w:tcW w:w="627" w:type="dxa"/>
            <w:tcBorders>
              <w:top w:val="double" w:sz="4" w:space="0" w:color="auto"/>
              <w:left w:val="double" w:sz="4" w:space="0" w:color="auto"/>
              <w:bottom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10</w:t>
            </w:r>
          </w:p>
          <w:p w:rsidR="00B15152" w:rsidRPr="009B02BB" w:rsidRDefault="00B15152" w:rsidP="001A7C7A">
            <w:pPr>
              <w:ind w:right="-107"/>
              <w:jc w:val="center"/>
              <w:rPr>
                <w:rFonts w:ascii="Sylfaen" w:hAnsi="Sylfaen"/>
                <w:sz w:val="20"/>
                <w:szCs w:val="20"/>
                <w:lang w:val="ka-GE"/>
              </w:rPr>
            </w:pPr>
          </w:p>
        </w:tc>
        <w:tc>
          <w:tcPr>
            <w:tcW w:w="709" w:type="dxa"/>
            <w:tcBorders>
              <w:top w:val="double" w:sz="4" w:space="0" w:color="auto"/>
              <w:bottom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11</w:t>
            </w:r>
          </w:p>
          <w:p w:rsidR="00B15152" w:rsidRPr="009B02BB" w:rsidRDefault="00B15152" w:rsidP="001A7C7A">
            <w:pPr>
              <w:ind w:right="-107"/>
              <w:jc w:val="center"/>
              <w:rPr>
                <w:rFonts w:ascii="Sylfaen" w:hAnsi="Sylfaen"/>
                <w:sz w:val="20"/>
                <w:szCs w:val="20"/>
                <w:lang w:val="ka-GE"/>
              </w:rPr>
            </w:pPr>
          </w:p>
        </w:tc>
        <w:tc>
          <w:tcPr>
            <w:tcW w:w="708" w:type="dxa"/>
            <w:tcBorders>
              <w:top w:val="double" w:sz="4" w:space="0" w:color="auto"/>
              <w:bottom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12</w:t>
            </w:r>
          </w:p>
          <w:p w:rsidR="00B15152" w:rsidRPr="009B02BB" w:rsidRDefault="00B15152" w:rsidP="001A7C7A">
            <w:pPr>
              <w:ind w:right="-107"/>
              <w:jc w:val="center"/>
              <w:rPr>
                <w:rFonts w:ascii="Sylfaen" w:hAnsi="Sylfaen"/>
                <w:sz w:val="20"/>
                <w:szCs w:val="20"/>
                <w:lang w:val="ka-GE"/>
              </w:rPr>
            </w:pPr>
          </w:p>
        </w:tc>
        <w:tc>
          <w:tcPr>
            <w:tcW w:w="567" w:type="dxa"/>
            <w:tcBorders>
              <w:top w:val="double" w:sz="4" w:space="0" w:color="auto"/>
              <w:bottom w:val="double" w:sz="4" w:space="0" w:color="auto"/>
              <w:right w:val="single" w:sz="4" w:space="0" w:color="auto"/>
            </w:tcBorders>
            <w:vAlign w:val="center"/>
          </w:tcPr>
          <w:p w:rsidR="00B15152" w:rsidRDefault="00B15152" w:rsidP="001A7C7A">
            <w:pPr>
              <w:ind w:right="-107"/>
              <w:jc w:val="center"/>
              <w:rPr>
                <w:rFonts w:ascii="Sylfaen" w:hAnsi="Sylfaen"/>
                <w:sz w:val="20"/>
                <w:szCs w:val="20"/>
                <w:lang w:val="ka-GE"/>
              </w:rPr>
            </w:pPr>
            <w:r>
              <w:rPr>
                <w:rFonts w:ascii="Sylfaen" w:hAnsi="Sylfaen"/>
                <w:sz w:val="20"/>
                <w:szCs w:val="20"/>
                <w:lang w:val="ka-GE"/>
              </w:rPr>
              <w:t>13</w:t>
            </w:r>
          </w:p>
          <w:p w:rsidR="00B15152" w:rsidRPr="009B02BB" w:rsidRDefault="00B15152" w:rsidP="001A7C7A">
            <w:pPr>
              <w:ind w:right="-107"/>
              <w:jc w:val="center"/>
              <w:rPr>
                <w:rFonts w:ascii="Sylfaen" w:hAnsi="Sylfaen"/>
                <w:sz w:val="20"/>
                <w:szCs w:val="20"/>
                <w:lang w:val="ka-GE"/>
              </w:rPr>
            </w:pPr>
          </w:p>
        </w:tc>
        <w:tc>
          <w:tcPr>
            <w:tcW w:w="567" w:type="dxa"/>
            <w:tcBorders>
              <w:top w:val="double" w:sz="4" w:space="0" w:color="auto"/>
              <w:left w:val="single" w:sz="4" w:space="0" w:color="auto"/>
              <w:bottom w:val="double" w:sz="4" w:space="0" w:color="auto"/>
              <w:right w:val="sing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14</w:t>
            </w:r>
          </w:p>
          <w:p w:rsidR="00B15152" w:rsidRPr="009B02BB" w:rsidRDefault="00B15152" w:rsidP="001A7C7A">
            <w:pPr>
              <w:ind w:right="-107"/>
              <w:jc w:val="center"/>
              <w:rPr>
                <w:rFonts w:ascii="Sylfaen" w:hAnsi="Sylfaen"/>
                <w:sz w:val="20"/>
                <w:szCs w:val="20"/>
                <w:lang w:val="ka-GE"/>
              </w:rPr>
            </w:pPr>
          </w:p>
        </w:tc>
        <w:tc>
          <w:tcPr>
            <w:tcW w:w="713" w:type="dxa"/>
            <w:tcBorders>
              <w:top w:val="double" w:sz="4" w:space="0" w:color="auto"/>
              <w:left w:val="single" w:sz="4" w:space="0" w:color="auto"/>
              <w:bottom w:val="double" w:sz="4" w:space="0" w:color="auto"/>
              <w:right w:val="double" w:sz="4" w:space="0" w:color="auto"/>
            </w:tcBorders>
            <w:vAlign w:val="center"/>
          </w:tcPr>
          <w:p w:rsidR="00B15152" w:rsidRPr="009B02BB" w:rsidRDefault="00B15152" w:rsidP="001A7C7A">
            <w:pPr>
              <w:ind w:right="-107"/>
              <w:rPr>
                <w:rFonts w:ascii="Sylfaen" w:hAnsi="Sylfaen"/>
                <w:sz w:val="20"/>
                <w:szCs w:val="20"/>
                <w:lang w:val="ka-GE"/>
              </w:rPr>
            </w:pPr>
            <w:r>
              <w:rPr>
                <w:rFonts w:ascii="Sylfaen" w:hAnsi="Sylfaen"/>
                <w:sz w:val="20"/>
                <w:szCs w:val="20"/>
                <w:lang w:val="ka-GE"/>
              </w:rPr>
              <w:t>15</w:t>
            </w:r>
          </w:p>
        </w:tc>
        <w:tc>
          <w:tcPr>
            <w:tcW w:w="568" w:type="dxa"/>
            <w:tcBorders>
              <w:top w:val="double" w:sz="4" w:space="0" w:color="auto"/>
              <w:bottom w:val="double" w:sz="4" w:space="0" w:color="auto"/>
              <w:right w:val="double" w:sz="4" w:space="0" w:color="auto"/>
            </w:tcBorders>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16</w:t>
            </w:r>
          </w:p>
        </w:tc>
      </w:tr>
      <w:tr w:rsidR="00B15152" w:rsidRPr="009B02BB" w:rsidTr="001A7C7A">
        <w:trPr>
          <w:trHeight w:val="217"/>
          <w:jc w:val="center"/>
        </w:trPr>
        <w:tc>
          <w:tcPr>
            <w:tcW w:w="608" w:type="dxa"/>
            <w:tcBorders>
              <w:top w:val="double" w:sz="4" w:space="0" w:color="auto"/>
              <w:left w:val="double" w:sz="4" w:space="0" w:color="auto"/>
              <w:right w:val="double" w:sz="4" w:space="0" w:color="auto"/>
            </w:tcBorders>
            <w:shd w:val="clear" w:color="auto" w:fill="DDD9C3" w:themeFill="background2" w:themeFillShade="E6"/>
          </w:tcPr>
          <w:p w:rsidR="00B15152" w:rsidRPr="00571A92" w:rsidRDefault="00B15152" w:rsidP="001A7C7A">
            <w:pPr>
              <w:ind w:right="-107"/>
              <w:jc w:val="center"/>
              <w:rPr>
                <w:rFonts w:ascii="Sylfaen" w:hAnsi="Sylfaen"/>
                <w:sz w:val="20"/>
                <w:szCs w:val="20"/>
              </w:rPr>
            </w:pPr>
            <w:r>
              <w:rPr>
                <w:rFonts w:ascii="Sylfaen" w:hAnsi="Sylfaen"/>
                <w:sz w:val="20"/>
                <w:szCs w:val="20"/>
              </w:rPr>
              <w:t>1</w:t>
            </w:r>
          </w:p>
        </w:tc>
        <w:tc>
          <w:tcPr>
            <w:tcW w:w="11482" w:type="dxa"/>
            <w:gridSpan w:val="12"/>
            <w:tcBorders>
              <w:top w:val="double" w:sz="4" w:space="0" w:color="auto"/>
              <w:left w:val="double" w:sz="4" w:space="0" w:color="auto"/>
              <w:right w:val="single" w:sz="4" w:space="0" w:color="auto"/>
            </w:tcBorders>
            <w:shd w:val="clear" w:color="auto" w:fill="DDD9C3" w:themeFill="background2" w:themeFillShade="E6"/>
            <w:vAlign w:val="center"/>
          </w:tcPr>
          <w:p w:rsidR="00B15152" w:rsidRPr="009D03F1" w:rsidRDefault="00B15152" w:rsidP="001A7C7A">
            <w:pPr>
              <w:ind w:right="-107"/>
              <w:rPr>
                <w:rFonts w:ascii="Sylfaen" w:hAnsi="Sylfaen"/>
                <w:sz w:val="20"/>
                <w:szCs w:val="20"/>
                <w:lang w:val="ka-GE"/>
              </w:rPr>
            </w:pPr>
            <w:r>
              <w:rPr>
                <w:rFonts w:ascii="Sylfaen" w:hAnsi="Sylfaen"/>
                <w:b/>
                <w:sz w:val="18"/>
                <w:szCs w:val="18"/>
                <w:lang w:val="ka-GE"/>
              </w:rPr>
              <w:t>პროგრამის ძირითადი კურსები</w:t>
            </w:r>
            <w:r>
              <w:rPr>
                <w:rFonts w:ascii="AcadMtavr" w:hAnsi="AcadMtavr"/>
                <w:b/>
                <w:bCs/>
                <w:sz w:val="18"/>
                <w:szCs w:val="18"/>
              </w:rPr>
              <w:t>I</w:t>
            </w:r>
            <w:r>
              <w:rPr>
                <w:rFonts w:ascii="Sylfaen" w:hAnsi="Sylfaen"/>
                <w:b/>
                <w:bCs/>
                <w:sz w:val="18"/>
                <w:szCs w:val="18"/>
                <w:lang w:val="ka-GE"/>
              </w:rPr>
              <w:t xml:space="preserve"> </w:t>
            </w:r>
            <w:proofErr w:type="spellStart"/>
            <w:r>
              <w:rPr>
                <w:rFonts w:ascii="Sylfaen" w:hAnsi="Sylfaen"/>
                <w:b/>
                <w:bCs/>
                <w:sz w:val="18"/>
                <w:szCs w:val="18"/>
                <w:lang w:val="ka-GE"/>
              </w:rPr>
              <w:t>სასწავლ;ო</w:t>
            </w:r>
            <w:proofErr w:type="spellEnd"/>
            <w:r>
              <w:rPr>
                <w:rFonts w:ascii="Sylfaen" w:hAnsi="Sylfaen"/>
                <w:b/>
                <w:bCs/>
                <w:sz w:val="18"/>
                <w:szCs w:val="18"/>
                <w:lang w:val="ka-GE"/>
              </w:rPr>
              <w:t xml:space="preserve"> კომპონენტი</w:t>
            </w:r>
          </w:p>
        </w:tc>
        <w:tc>
          <w:tcPr>
            <w:tcW w:w="567" w:type="dxa"/>
            <w:tcBorders>
              <w:top w:val="double" w:sz="4" w:space="0" w:color="auto"/>
              <w:left w:val="single" w:sz="4" w:space="0" w:color="auto"/>
              <w:right w:val="single" w:sz="4" w:space="0" w:color="auto"/>
            </w:tcBorders>
            <w:shd w:val="clear" w:color="auto" w:fill="DDD9C3" w:themeFill="background2" w:themeFillShade="E6"/>
            <w:vAlign w:val="center"/>
          </w:tcPr>
          <w:p w:rsidR="00B15152" w:rsidRPr="009D03F1" w:rsidRDefault="00B15152" w:rsidP="001A7C7A">
            <w:pPr>
              <w:ind w:right="-107"/>
              <w:rPr>
                <w:rFonts w:ascii="Sylfaen" w:hAnsi="Sylfaen"/>
                <w:sz w:val="20"/>
                <w:szCs w:val="20"/>
                <w:lang w:val="ka-GE"/>
              </w:rPr>
            </w:pPr>
          </w:p>
        </w:tc>
        <w:tc>
          <w:tcPr>
            <w:tcW w:w="1281" w:type="dxa"/>
            <w:gridSpan w:val="2"/>
            <w:tcBorders>
              <w:top w:val="double" w:sz="4" w:space="0" w:color="auto"/>
              <w:left w:val="single" w:sz="4" w:space="0" w:color="auto"/>
              <w:right w:val="double" w:sz="4" w:space="0" w:color="auto"/>
            </w:tcBorders>
            <w:shd w:val="clear" w:color="auto" w:fill="DDD9C3" w:themeFill="background2" w:themeFillShade="E6"/>
            <w:vAlign w:val="center"/>
          </w:tcPr>
          <w:p w:rsidR="00B15152" w:rsidRPr="009D03F1" w:rsidRDefault="00B15152" w:rsidP="001A7C7A">
            <w:pPr>
              <w:ind w:right="-107"/>
              <w:rPr>
                <w:rFonts w:ascii="Sylfaen" w:hAnsi="Sylfaen"/>
                <w:sz w:val="20"/>
                <w:szCs w:val="20"/>
                <w:lang w:val="ka-GE"/>
              </w:rPr>
            </w:pPr>
          </w:p>
        </w:tc>
      </w:tr>
      <w:tr w:rsidR="00B15152" w:rsidRPr="009B02BB" w:rsidTr="001A7C7A">
        <w:trPr>
          <w:trHeight w:val="303"/>
          <w:jc w:val="center"/>
        </w:trPr>
        <w:tc>
          <w:tcPr>
            <w:tcW w:w="608" w:type="dxa"/>
            <w:tcBorders>
              <w:top w:val="double" w:sz="4" w:space="0" w:color="auto"/>
              <w:left w:val="double" w:sz="4" w:space="0" w:color="auto"/>
              <w:right w:val="double" w:sz="4" w:space="0" w:color="auto"/>
            </w:tcBorders>
            <w:shd w:val="clear" w:color="auto" w:fill="FFFFFF" w:themeFill="background1"/>
            <w:vAlign w:val="center"/>
          </w:tcPr>
          <w:p w:rsidR="00B15152" w:rsidRPr="00571A92" w:rsidRDefault="00B15152" w:rsidP="001A7C7A">
            <w:pPr>
              <w:ind w:right="-107"/>
              <w:jc w:val="center"/>
              <w:rPr>
                <w:rFonts w:ascii="Sylfaen" w:hAnsi="Sylfaen"/>
                <w:sz w:val="20"/>
                <w:szCs w:val="20"/>
              </w:rPr>
            </w:pPr>
            <w:r w:rsidRPr="00571A92">
              <w:rPr>
                <w:rFonts w:ascii="Sylfaen" w:hAnsi="Sylfaen"/>
                <w:sz w:val="20"/>
                <w:szCs w:val="20"/>
                <w:lang w:val="ka-GE"/>
              </w:rPr>
              <w:t>I.</w:t>
            </w:r>
            <w:r w:rsidRPr="00571A92">
              <w:rPr>
                <w:rFonts w:ascii="Sylfaen" w:hAnsi="Sylfaen"/>
                <w:sz w:val="20"/>
                <w:szCs w:val="20"/>
              </w:rPr>
              <w:t>1</w:t>
            </w:r>
          </w:p>
        </w:tc>
        <w:tc>
          <w:tcPr>
            <w:tcW w:w="3751" w:type="dxa"/>
            <w:tcBorders>
              <w:top w:val="double" w:sz="4" w:space="0" w:color="auto"/>
              <w:left w:val="double" w:sz="4" w:space="0" w:color="auto"/>
              <w:right w:val="double" w:sz="4" w:space="0" w:color="auto"/>
            </w:tcBorders>
            <w:shd w:val="clear" w:color="auto" w:fill="FFFFFF" w:themeFill="background1"/>
          </w:tcPr>
          <w:p w:rsidR="00B15152" w:rsidRPr="009D03F1" w:rsidRDefault="00B15152" w:rsidP="001A7C7A">
            <w:pPr>
              <w:jc w:val="both"/>
              <w:rPr>
                <w:rFonts w:ascii="Sylfaen" w:hAnsi="Sylfaen"/>
                <w:bCs/>
                <w:sz w:val="18"/>
                <w:szCs w:val="18"/>
                <w:lang w:val="ka-GE"/>
              </w:rPr>
            </w:pPr>
            <w:r w:rsidRPr="009D03F1">
              <w:rPr>
                <w:rFonts w:ascii="Sylfaen" w:hAnsi="Sylfaen"/>
                <w:bCs/>
                <w:sz w:val="18"/>
                <w:szCs w:val="18"/>
                <w:lang w:val="ka-GE"/>
              </w:rPr>
              <w:t>დარგის კვლევის თანამედროვე მეთოდები</w:t>
            </w:r>
          </w:p>
        </w:tc>
        <w:tc>
          <w:tcPr>
            <w:tcW w:w="725" w:type="dxa"/>
            <w:tcBorders>
              <w:top w:val="double" w:sz="4" w:space="0" w:color="auto"/>
              <w:left w:val="double" w:sz="4" w:space="0" w:color="auto"/>
              <w:right w:val="double" w:sz="4" w:space="0" w:color="auto"/>
            </w:tcBorders>
            <w:shd w:val="clear" w:color="auto" w:fill="FFFFFF" w:themeFill="background1"/>
          </w:tcPr>
          <w:p w:rsidR="00B15152" w:rsidRPr="00571A92" w:rsidRDefault="00B15152" w:rsidP="001A7C7A">
            <w:pPr>
              <w:ind w:right="-107"/>
              <w:jc w:val="center"/>
              <w:rPr>
                <w:rFonts w:ascii="Sylfaen" w:hAnsi="Sylfaen"/>
                <w:sz w:val="20"/>
                <w:szCs w:val="20"/>
                <w:lang w:val="ka-GE"/>
              </w:rPr>
            </w:pPr>
          </w:p>
        </w:tc>
        <w:tc>
          <w:tcPr>
            <w:tcW w:w="507" w:type="dxa"/>
            <w:tcBorders>
              <w:top w:val="double" w:sz="4" w:space="0" w:color="auto"/>
              <w:left w:val="double" w:sz="4" w:space="0" w:color="auto"/>
            </w:tcBorders>
            <w:shd w:val="clear" w:color="auto" w:fill="FFFFFF" w:themeFill="background1"/>
            <w:vAlign w:val="center"/>
          </w:tcPr>
          <w:p w:rsidR="00B15152" w:rsidRPr="00571A92" w:rsidRDefault="00B15152" w:rsidP="001A7C7A">
            <w:pPr>
              <w:ind w:right="-107"/>
              <w:jc w:val="center"/>
              <w:rPr>
                <w:rFonts w:ascii="Sylfaen" w:hAnsi="Sylfaen"/>
                <w:sz w:val="20"/>
                <w:szCs w:val="20"/>
                <w:lang w:val="ka-GE"/>
              </w:rPr>
            </w:pPr>
            <w:r w:rsidRPr="00571A92">
              <w:rPr>
                <w:rFonts w:ascii="Sylfaen" w:hAnsi="Sylfaen"/>
                <w:sz w:val="20"/>
                <w:szCs w:val="20"/>
                <w:lang w:val="ka-GE"/>
              </w:rPr>
              <w:t>5</w:t>
            </w:r>
          </w:p>
        </w:tc>
        <w:tc>
          <w:tcPr>
            <w:tcW w:w="781" w:type="dxa"/>
            <w:tcBorders>
              <w:top w:val="double" w:sz="4" w:space="0" w:color="auto"/>
            </w:tcBorders>
            <w:shd w:val="clear" w:color="auto" w:fill="FFFFFF" w:themeFill="background1"/>
            <w:vAlign w:val="center"/>
          </w:tcPr>
          <w:p w:rsidR="00B15152" w:rsidRPr="00571A92" w:rsidRDefault="00B15152" w:rsidP="001A7C7A">
            <w:pPr>
              <w:ind w:right="-107"/>
              <w:jc w:val="center"/>
              <w:rPr>
                <w:rFonts w:ascii="Sylfaen" w:hAnsi="Sylfaen"/>
                <w:sz w:val="20"/>
                <w:szCs w:val="20"/>
                <w:lang w:val="ka-GE"/>
              </w:rPr>
            </w:pPr>
            <w:r w:rsidRPr="00571A92">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rsidR="00B15152" w:rsidRPr="00571A92" w:rsidRDefault="00B15152" w:rsidP="001A7C7A">
            <w:pPr>
              <w:ind w:right="-107"/>
              <w:jc w:val="center"/>
              <w:rPr>
                <w:rFonts w:ascii="Sylfaen" w:hAnsi="Sylfaen"/>
                <w:sz w:val="20"/>
                <w:szCs w:val="20"/>
                <w:lang w:val="ka-GE"/>
              </w:rPr>
            </w:pPr>
            <w:r>
              <w:rPr>
                <w:rFonts w:ascii="Sylfaen" w:hAnsi="Sylfaen"/>
                <w:sz w:val="20"/>
                <w:szCs w:val="20"/>
                <w:lang w:val="ka-GE"/>
              </w:rPr>
              <w:t>30</w:t>
            </w:r>
          </w:p>
        </w:tc>
        <w:tc>
          <w:tcPr>
            <w:tcW w:w="788" w:type="dxa"/>
            <w:tcBorders>
              <w:top w:val="double" w:sz="4" w:space="0" w:color="auto"/>
            </w:tcBorders>
            <w:shd w:val="clear" w:color="auto" w:fill="FFFFFF" w:themeFill="background1"/>
            <w:vAlign w:val="center"/>
          </w:tcPr>
          <w:p w:rsidR="00B15152" w:rsidRPr="00571A92" w:rsidRDefault="00B15152" w:rsidP="001A7C7A">
            <w:pPr>
              <w:ind w:right="-107"/>
              <w:jc w:val="center"/>
              <w:rPr>
                <w:rFonts w:ascii="Sylfaen" w:hAnsi="Sylfaen"/>
                <w:sz w:val="20"/>
                <w:szCs w:val="20"/>
                <w:lang w:val="ka-GE"/>
              </w:rPr>
            </w:pPr>
            <w:r w:rsidRPr="00571A92">
              <w:rPr>
                <w:rFonts w:ascii="Sylfaen" w:hAnsi="Sylfaen"/>
                <w:sz w:val="20"/>
                <w:szCs w:val="20"/>
                <w:lang w:val="ka-GE"/>
              </w:rPr>
              <w:t>3</w:t>
            </w:r>
          </w:p>
        </w:tc>
        <w:tc>
          <w:tcPr>
            <w:tcW w:w="602" w:type="dxa"/>
            <w:tcBorders>
              <w:top w:val="double" w:sz="4" w:space="0" w:color="auto"/>
            </w:tcBorders>
            <w:shd w:val="clear" w:color="auto" w:fill="FFFFFF" w:themeFill="background1"/>
            <w:vAlign w:val="center"/>
          </w:tcPr>
          <w:p w:rsidR="00B15152" w:rsidRPr="00F65329" w:rsidRDefault="00B15152" w:rsidP="001A7C7A">
            <w:pPr>
              <w:ind w:right="-107"/>
              <w:jc w:val="center"/>
              <w:rPr>
                <w:rFonts w:ascii="Sylfaen" w:hAnsi="Sylfaen"/>
                <w:sz w:val="20"/>
                <w:szCs w:val="20"/>
                <w:lang w:val="ka-GE"/>
              </w:rPr>
            </w:pPr>
            <w:r>
              <w:rPr>
                <w:rFonts w:ascii="Sylfaen" w:hAnsi="Sylfaen"/>
                <w:sz w:val="20"/>
                <w:szCs w:val="20"/>
                <w:lang w:val="ka-GE"/>
              </w:rPr>
              <w:t>92</w:t>
            </w:r>
          </w:p>
        </w:tc>
        <w:tc>
          <w:tcPr>
            <w:tcW w:w="1057" w:type="dxa"/>
            <w:tcBorders>
              <w:top w:val="double" w:sz="4" w:space="0" w:color="auto"/>
              <w:right w:val="double" w:sz="4" w:space="0" w:color="auto"/>
            </w:tcBorders>
            <w:shd w:val="clear" w:color="auto" w:fill="FFFFFF" w:themeFill="background1"/>
            <w:vAlign w:val="center"/>
          </w:tcPr>
          <w:p w:rsidR="00B15152" w:rsidRPr="009D03F1" w:rsidRDefault="00B15152" w:rsidP="001A7C7A">
            <w:pPr>
              <w:spacing w:line="360" w:lineRule="auto"/>
              <w:ind w:right="-107"/>
              <w:jc w:val="center"/>
              <w:rPr>
                <w:rFonts w:ascii="Sylfaen" w:hAnsi="Sylfaen"/>
                <w:sz w:val="20"/>
                <w:szCs w:val="20"/>
              </w:rPr>
            </w:pPr>
            <w:r w:rsidRPr="009D03F1">
              <w:rPr>
                <w:rFonts w:ascii="Sylfaen" w:hAnsi="Sylfaen"/>
                <w:sz w:val="20"/>
                <w:szCs w:val="20"/>
                <w:lang w:val="ka-GE"/>
              </w:rPr>
              <w:t>1/1/0/0</w:t>
            </w:r>
          </w:p>
        </w:tc>
        <w:tc>
          <w:tcPr>
            <w:tcW w:w="627" w:type="dxa"/>
            <w:tcBorders>
              <w:top w:val="double" w:sz="4" w:space="0" w:color="auto"/>
              <w:left w:val="double" w:sz="4" w:space="0" w:color="auto"/>
            </w:tcBorders>
            <w:shd w:val="clear" w:color="auto" w:fill="FFFFFF" w:themeFill="background1"/>
            <w:vAlign w:val="center"/>
          </w:tcPr>
          <w:p w:rsidR="00B15152" w:rsidRPr="00CB662F" w:rsidRDefault="00B15152" w:rsidP="001A7C7A">
            <w:pPr>
              <w:ind w:right="-107"/>
              <w:jc w:val="center"/>
              <w:rPr>
                <w:rFonts w:ascii="Sylfaen" w:hAnsi="Sylfaen"/>
                <w:sz w:val="20"/>
                <w:szCs w:val="20"/>
              </w:rPr>
            </w:pPr>
            <w:r w:rsidRPr="00CB662F">
              <w:rPr>
                <w:rFonts w:ascii="Sylfaen" w:hAnsi="Sylfaen"/>
                <w:sz w:val="20"/>
                <w:szCs w:val="20"/>
              </w:rPr>
              <w:t>X</w:t>
            </w:r>
          </w:p>
        </w:tc>
        <w:tc>
          <w:tcPr>
            <w:tcW w:w="709" w:type="dxa"/>
            <w:tcBorders>
              <w:top w:val="double" w:sz="4" w:space="0" w:color="auto"/>
            </w:tcBorders>
            <w:shd w:val="clear" w:color="auto" w:fill="FFFFFF" w:themeFill="background1"/>
            <w:vAlign w:val="center"/>
          </w:tcPr>
          <w:p w:rsidR="00B15152" w:rsidRPr="00CB662F" w:rsidRDefault="00B15152" w:rsidP="001A7C7A">
            <w:pPr>
              <w:ind w:right="-107"/>
              <w:jc w:val="center"/>
              <w:rPr>
                <w:rFonts w:ascii="Sylfaen" w:hAnsi="Sylfaen"/>
                <w:sz w:val="20"/>
                <w:szCs w:val="20"/>
                <w:lang w:val="ka-GE"/>
              </w:rPr>
            </w:pPr>
          </w:p>
        </w:tc>
        <w:tc>
          <w:tcPr>
            <w:tcW w:w="708" w:type="dxa"/>
            <w:tcBorders>
              <w:top w:val="double" w:sz="4" w:space="0" w:color="auto"/>
            </w:tcBorders>
            <w:shd w:val="clear" w:color="auto" w:fill="FFFFFF" w:themeFill="background1"/>
            <w:vAlign w:val="center"/>
          </w:tcPr>
          <w:p w:rsidR="00B15152" w:rsidRPr="00CB662F" w:rsidRDefault="00B15152" w:rsidP="001A7C7A">
            <w:pPr>
              <w:ind w:right="-107"/>
              <w:jc w:val="center"/>
              <w:rPr>
                <w:rFonts w:ascii="Sylfaen" w:hAnsi="Sylfaen"/>
                <w:sz w:val="20"/>
                <w:szCs w:val="20"/>
                <w:lang w:val="ka-GE"/>
              </w:rPr>
            </w:pPr>
          </w:p>
        </w:tc>
        <w:tc>
          <w:tcPr>
            <w:tcW w:w="567" w:type="dxa"/>
            <w:tcBorders>
              <w:top w:val="double" w:sz="4" w:space="0" w:color="auto"/>
              <w:right w:val="single" w:sz="4" w:space="0" w:color="auto"/>
            </w:tcBorders>
            <w:shd w:val="clear" w:color="auto" w:fill="FFFFFF" w:themeFill="background1"/>
            <w:vAlign w:val="center"/>
          </w:tcPr>
          <w:p w:rsidR="00B15152" w:rsidRPr="00571A92" w:rsidRDefault="00B15152" w:rsidP="001A7C7A">
            <w:pPr>
              <w:ind w:right="-107"/>
              <w:jc w:val="center"/>
              <w:rPr>
                <w:rFonts w:ascii="Sylfaen" w:hAnsi="Sylfaen"/>
                <w:sz w:val="20"/>
                <w:szCs w:val="20"/>
                <w:lang w:val="ka-GE"/>
              </w:rPr>
            </w:pPr>
          </w:p>
        </w:tc>
        <w:tc>
          <w:tcPr>
            <w:tcW w:w="567" w:type="dxa"/>
            <w:tcBorders>
              <w:top w:val="double" w:sz="4" w:space="0" w:color="auto"/>
              <w:left w:val="single" w:sz="4" w:space="0" w:color="auto"/>
              <w:right w:val="single" w:sz="4" w:space="0" w:color="auto"/>
            </w:tcBorders>
            <w:shd w:val="clear" w:color="auto" w:fill="FFFFFF" w:themeFill="background1"/>
            <w:vAlign w:val="center"/>
          </w:tcPr>
          <w:p w:rsidR="00B15152" w:rsidRPr="00571A92" w:rsidRDefault="00B15152" w:rsidP="001A7C7A">
            <w:pPr>
              <w:ind w:right="-107"/>
              <w:jc w:val="center"/>
              <w:rPr>
                <w:rFonts w:ascii="Sylfaen" w:hAnsi="Sylfaen"/>
                <w:sz w:val="20"/>
                <w:szCs w:val="20"/>
                <w:lang w:val="ka-GE"/>
              </w:rPr>
            </w:pPr>
          </w:p>
        </w:tc>
        <w:tc>
          <w:tcPr>
            <w:tcW w:w="713" w:type="dxa"/>
            <w:tcBorders>
              <w:top w:val="double" w:sz="4" w:space="0" w:color="auto"/>
              <w:left w:val="single" w:sz="4" w:space="0" w:color="auto"/>
              <w:right w:val="double" w:sz="4" w:space="0" w:color="auto"/>
            </w:tcBorders>
            <w:shd w:val="clear" w:color="auto" w:fill="FFFFFF" w:themeFill="background1"/>
            <w:vAlign w:val="center"/>
          </w:tcPr>
          <w:p w:rsidR="00B15152" w:rsidRPr="00571A92" w:rsidRDefault="00B15152" w:rsidP="001A7C7A">
            <w:pPr>
              <w:ind w:right="-107"/>
              <w:jc w:val="center"/>
              <w:rPr>
                <w:rFonts w:ascii="Sylfaen" w:hAnsi="Sylfaen"/>
                <w:sz w:val="20"/>
                <w:szCs w:val="20"/>
                <w:lang w:val="ka-GE"/>
              </w:rPr>
            </w:pPr>
          </w:p>
        </w:tc>
        <w:tc>
          <w:tcPr>
            <w:tcW w:w="568" w:type="dxa"/>
            <w:tcBorders>
              <w:top w:val="double" w:sz="4" w:space="0" w:color="auto"/>
              <w:bottom w:val="nil"/>
              <w:right w:val="double" w:sz="4" w:space="0" w:color="auto"/>
            </w:tcBorders>
            <w:shd w:val="clear" w:color="auto" w:fill="FFFFFF" w:themeFill="background1"/>
          </w:tcPr>
          <w:p w:rsidR="00B15152" w:rsidRPr="00571A92" w:rsidRDefault="00B15152" w:rsidP="001A7C7A">
            <w:pPr>
              <w:ind w:right="-107"/>
              <w:jc w:val="center"/>
              <w:rPr>
                <w:rFonts w:ascii="Sylfaen" w:hAnsi="Sylfaen"/>
                <w:sz w:val="20"/>
                <w:szCs w:val="20"/>
                <w:highlight w:val="lightGray"/>
                <w:lang w:val="ka-GE"/>
              </w:rPr>
            </w:pPr>
          </w:p>
        </w:tc>
      </w:tr>
      <w:tr w:rsidR="00B15152" w:rsidRPr="009B02BB" w:rsidTr="001A7C7A">
        <w:trPr>
          <w:trHeight w:val="291"/>
          <w:jc w:val="center"/>
        </w:trPr>
        <w:tc>
          <w:tcPr>
            <w:tcW w:w="608" w:type="dxa"/>
            <w:tcBorders>
              <w:left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2</w:t>
            </w:r>
          </w:p>
        </w:tc>
        <w:tc>
          <w:tcPr>
            <w:tcW w:w="3751" w:type="dxa"/>
            <w:tcBorders>
              <w:left w:val="double" w:sz="4" w:space="0" w:color="auto"/>
              <w:right w:val="double" w:sz="4" w:space="0" w:color="auto"/>
            </w:tcBorders>
          </w:tcPr>
          <w:p w:rsidR="00B15152" w:rsidRPr="009D03F1" w:rsidRDefault="00B15152" w:rsidP="001A7C7A">
            <w:pPr>
              <w:jc w:val="both"/>
              <w:rPr>
                <w:rFonts w:ascii="Sylfaen" w:hAnsi="Sylfaen"/>
                <w:bCs/>
                <w:sz w:val="18"/>
                <w:szCs w:val="18"/>
                <w:lang w:val="ka-GE"/>
              </w:rPr>
            </w:pPr>
            <w:r w:rsidRPr="009D03F1">
              <w:rPr>
                <w:rFonts w:ascii="Sylfaen" w:hAnsi="Sylfaen"/>
                <w:bCs/>
                <w:sz w:val="18"/>
                <w:szCs w:val="18"/>
                <w:lang w:val="ka-GE"/>
              </w:rPr>
              <w:t>სწავლების თანამედროვე მეთოდები და ტექნოლოგიები</w:t>
            </w:r>
          </w:p>
        </w:tc>
        <w:tc>
          <w:tcPr>
            <w:tcW w:w="725" w:type="dxa"/>
            <w:tcBorders>
              <w:left w:val="double" w:sz="4" w:space="0" w:color="auto"/>
              <w:right w:val="double" w:sz="4" w:space="0" w:color="auto"/>
            </w:tcBorders>
          </w:tcPr>
          <w:p w:rsidR="00B15152" w:rsidRPr="009B02BB" w:rsidRDefault="00B15152" w:rsidP="001A7C7A">
            <w:pPr>
              <w:ind w:right="-107"/>
              <w:jc w:val="center"/>
              <w:rPr>
                <w:rFonts w:ascii="Sylfaen" w:hAnsi="Sylfaen"/>
                <w:sz w:val="20"/>
                <w:szCs w:val="20"/>
                <w:lang w:val="ka-GE"/>
              </w:rPr>
            </w:pPr>
          </w:p>
        </w:tc>
        <w:tc>
          <w:tcPr>
            <w:tcW w:w="507" w:type="dxa"/>
            <w:tcBorders>
              <w:left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B15152" w:rsidRPr="00F65329" w:rsidRDefault="00B15152" w:rsidP="001A7C7A">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B15152" w:rsidRPr="009D03F1" w:rsidRDefault="00B15152" w:rsidP="001A7C7A">
            <w:pPr>
              <w:ind w:right="-107"/>
              <w:jc w:val="center"/>
              <w:rPr>
                <w:rFonts w:ascii="Sylfaen" w:hAnsi="Sylfaen"/>
                <w:sz w:val="20"/>
                <w:szCs w:val="20"/>
              </w:rPr>
            </w:pPr>
            <w:r w:rsidRPr="009D03F1">
              <w:rPr>
                <w:rFonts w:ascii="Sylfaen" w:hAnsi="Sylfaen"/>
                <w:sz w:val="20"/>
                <w:szCs w:val="20"/>
                <w:lang w:val="ka-GE"/>
              </w:rPr>
              <w:t>1/1/0/0</w:t>
            </w:r>
          </w:p>
        </w:tc>
        <w:tc>
          <w:tcPr>
            <w:tcW w:w="627" w:type="dxa"/>
            <w:tcBorders>
              <w:left w:val="double" w:sz="4" w:space="0" w:color="auto"/>
            </w:tcBorders>
            <w:vAlign w:val="center"/>
          </w:tcPr>
          <w:p w:rsidR="00B15152" w:rsidRPr="00CB662F" w:rsidRDefault="00B15152" w:rsidP="001A7C7A">
            <w:pPr>
              <w:ind w:right="-107"/>
              <w:jc w:val="center"/>
              <w:rPr>
                <w:rFonts w:ascii="Sylfaen" w:hAnsi="Sylfaen"/>
                <w:sz w:val="20"/>
                <w:szCs w:val="20"/>
                <w:lang w:val="ka-GE"/>
              </w:rPr>
            </w:pPr>
          </w:p>
        </w:tc>
        <w:tc>
          <w:tcPr>
            <w:tcW w:w="709" w:type="dxa"/>
            <w:vAlign w:val="center"/>
          </w:tcPr>
          <w:p w:rsidR="00B15152" w:rsidRPr="00CB662F" w:rsidRDefault="00B15152" w:rsidP="001A7C7A">
            <w:pPr>
              <w:ind w:right="-107"/>
              <w:jc w:val="center"/>
              <w:rPr>
                <w:rFonts w:ascii="Sylfaen" w:hAnsi="Sylfaen"/>
                <w:sz w:val="20"/>
                <w:szCs w:val="20"/>
                <w:lang w:val="ka-GE"/>
              </w:rPr>
            </w:pPr>
            <w:r w:rsidRPr="00CB662F">
              <w:rPr>
                <w:rFonts w:ascii="Sylfaen" w:hAnsi="Sylfaen"/>
                <w:sz w:val="20"/>
                <w:szCs w:val="20"/>
              </w:rPr>
              <w:t>X</w:t>
            </w:r>
          </w:p>
        </w:tc>
        <w:tc>
          <w:tcPr>
            <w:tcW w:w="708" w:type="dxa"/>
            <w:vAlign w:val="center"/>
          </w:tcPr>
          <w:p w:rsidR="00B15152" w:rsidRPr="00CB662F" w:rsidRDefault="00B15152" w:rsidP="001A7C7A">
            <w:pPr>
              <w:ind w:right="-107"/>
              <w:jc w:val="center"/>
              <w:rPr>
                <w:rFonts w:ascii="Sylfaen" w:hAnsi="Sylfaen"/>
                <w:sz w:val="20"/>
                <w:szCs w:val="20"/>
                <w:lang w:val="ka-GE"/>
              </w:rPr>
            </w:pPr>
          </w:p>
        </w:tc>
        <w:tc>
          <w:tcPr>
            <w:tcW w:w="567" w:type="dxa"/>
            <w:tcBorders>
              <w:right w:val="sing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713" w:type="dxa"/>
            <w:tcBorders>
              <w:left w:val="sing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568" w:type="dxa"/>
            <w:tcBorders>
              <w:right w:val="double" w:sz="4" w:space="0" w:color="auto"/>
            </w:tcBorders>
          </w:tcPr>
          <w:p w:rsidR="00B15152" w:rsidRPr="009B02BB" w:rsidRDefault="00B15152" w:rsidP="001A7C7A">
            <w:pPr>
              <w:ind w:right="-107"/>
              <w:jc w:val="center"/>
              <w:rPr>
                <w:rFonts w:ascii="Sylfaen" w:hAnsi="Sylfaen"/>
                <w:sz w:val="20"/>
                <w:szCs w:val="20"/>
                <w:lang w:val="ka-GE"/>
              </w:rPr>
            </w:pPr>
          </w:p>
        </w:tc>
      </w:tr>
      <w:tr w:rsidR="00B15152" w:rsidRPr="009B02BB" w:rsidTr="001A7C7A">
        <w:trPr>
          <w:trHeight w:val="291"/>
          <w:jc w:val="center"/>
        </w:trPr>
        <w:tc>
          <w:tcPr>
            <w:tcW w:w="608" w:type="dxa"/>
            <w:tcBorders>
              <w:left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3</w:t>
            </w:r>
          </w:p>
        </w:tc>
        <w:tc>
          <w:tcPr>
            <w:tcW w:w="3751" w:type="dxa"/>
            <w:tcBorders>
              <w:left w:val="double" w:sz="4" w:space="0" w:color="auto"/>
              <w:right w:val="double" w:sz="4" w:space="0" w:color="auto"/>
            </w:tcBorders>
          </w:tcPr>
          <w:p w:rsidR="00B15152" w:rsidRPr="009D03F1" w:rsidRDefault="00B15152" w:rsidP="001A7C7A">
            <w:pPr>
              <w:jc w:val="both"/>
              <w:rPr>
                <w:rFonts w:ascii="Sylfaen" w:hAnsi="Sylfaen"/>
                <w:bCs/>
                <w:sz w:val="18"/>
                <w:szCs w:val="18"/>
                <w:lang w:val="ka-GE"/>
              </w:rPr>
            </w:pPr>
            <w:r w:rsidRPr="009D03F1">
              <w:rPr>
                <w:rFonts w:ascii="Sylfaen" w:hAnsi="Sylfaen"/>
                <w:bCs/>
                <w:sz w:val="18"/>
                <w:szCs w:val="18"/>
                <w:lang w:val="ka-GE"/>
              </w:rPr>
              <w:t>პედაგოგიური პრაქტიკა (პროფესორის ასისტენტობა)</w:t>
            </w:r>
          </w:p>
        </w:tc>
        <w:tc>
          <w:tcPr>
            <w:tcW w:w="725" w:type="dxa"/>
            <w:tcBorders>
              <w:left w:val="double" w:sz="4" w:space="0" w:color="auto"/>
              <w:right w:val="double" w:sz="4" w:space="0" w:color="auto"/>
            </w:tcBorders>
          </w:tcPr>
          <w:p w:rsidR="00B15152" w:rsidRPr="009B02BB" w:rsidRDefault="00B15152" w:rsidP="001A7C7A">
            <w:pPr>
              <w:ind w:right="-107"/>
              <w:jc w:val="center"/>
              <w:rPr>
                <w:rFonts w:ascii="Sylfaen" w:hAnsi="Sylfaen"/>
                <w:sz w:val="20"/>
                <w:szCs w:val="20"/>
                <w:lang w:val="ka-GE"/>
              </w:rPr>
            </w:pPr>
          </w:p>
        </w:tc>
        <w:tc>
          <w:tcPr>
            <w:tcW w:w="507" w:type="dxa"/>
            <w:tcBorders>
              <w:left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B15152" w:rsidRPr="00F65329" w:rsidRDefault="00B15152" w:rsidP="001A7C7A">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B15152" w:rsidRPr="009D03F1" w:rsidRDefault="00B15152" w:rsidP="001A7C7A">
            <w:pPr>
              <w:ind w:right="-107"/>
              <w:jc w:val="center"/>
              <w:rPr>
                <w:rFonts w:ascii="Sylfaen" w:hAnsi="Sylfaen"/>
                <w:sz w:val="20"/>
                <w:szCs w:val="20"/>
                <w:lang w:val="ka-GE"/>
              </w:rPr>
            </w:pPr>
            <w:r w:rsidRPr="009D03F1">
              <w:rPr>
                <w:rFonts w:ascii="Sylfaen" w:hAnsi="Sylfaen"/>
                <w:sz w:val="20"/>
                <w:szCs w:val="20"/>
                <w:lang w:val="ka-GE"/>
              </w:rPr>
              <w:t>1/1/0/0</w:t>
            </w:r>
          </w:p>
        </w:tc>
        <w:tc>
          <w:tcPr>
            <w:tcW w:w="627" w:type="dxa"/>
            <w:tcBorders>
              <w:left w:val="double" w:sz="4" w:space="0" w:color="auto"/>
            </w:tcBorders>
            <w:vAlign w:val="center"/>
          </w:tcPr>
          <w:p w:rsidR="00B15152" w:rsidRPr="00CB662F" w:rsidRDefault="00B15152" w:rsidP="001A7C7A">
            <w:pPr>
              <w:ind w:right="-107"/>
              <w:jc w:val="center"/>
              <w:rPr>
                <w:rFonts w:ascii="Sylfaen" w:hAnsi="Sylfaen"/>
                <w:sz w:val="20"/>
                <w:szCs w:val="20"/>
                <w:lang w:val="ka-GE"/>
              </w:rPr>
            </w:pPr>
          </w:p>
        </w:tc>
        <w:tc>
          <w:tcPr>
            <w:tcW w:w="709" w:type="dxa"/>
            <w:vAlign w:val="center"/>
          </w:tcPr>
          <w:p w:rsidR="00B15152" w:rsidRPr="00CB662F" w:rsidRDefault="00B15152" w:rsidP="001A7C7A">
            <w:pPr>
              <w:ind w:right="-107"/>
              <w:jc w:val="center"/>
              <w:rPr>
                <w:rFonts w:ascii="Sylfaen" w:hAnsi="Sylfaen"/>
                <w:sz w:val="20"/>
                <w:szCs w:val="20"/>
                <w:lang w:val="ka-GE"/>
              </w:rPr>
            </w:pPr>
          </w:p>
        </w:tc>
        <w:tc>
          <w:tcPr>
            <w:tcW w:w="708" w:type="dxa"/>
            <w:vAlign w:val="center"/>
          </w:tcPr>
          <w:p w:rsidR="00B15152" w:rsidRPr="00CB662F" w:rsidRDefault="00B15152" w:rsidP="001A7C7A">
            <w:pPr>
              <w:ind w:right="-107"/>
              <w:jc w:val="center"/>
              <w:rPr>
                <w:rFonts w:ascii="Sylfaen" w:hAnsi="Sylfaen"/>
                <w:sz w:val="20"/>
                <w:szCs w:val="20"/>
                <w:lang w:val="ka-GE"/>
              </w:rPr>
            </w:pPr>
          </w:p>
        </w:tc>
        <w:tc>
          <w:tcPr>
            <w:tcW w:w="567" w:type="dxa"/>
            <w:tcBorders>
              <w:right w:val="sing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rPr>
              <w:t>X</w:t>
            </w:r>
          </w:p>
        </w:tc>
        <w:tc>
          <w:tcPr>
            <w:tcW w:w="713" w:type="dxa"/>
            <w:tcBorders>
              <w:left w:val="sing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568" w:type="dxa"/>
            <w:tcBorders>
              <w:right w:val="double" w:sz="4" w:space="0" w:color="auto"/>
            </w:tcBorders>
          </w:tcPr>
          <w:p w:rsidR="00B15152" w:rsidRPr="009B02BB" w:rsidRDefault="00B15152" w:rsidP="001A7C7A">
            <w:pPr>
              <w:ind w:right="-107"/>
              <w:jc w:val="center"/>
              <w:rPr>
                <w:rFonts w:ascii="Sylfaen" w:hAnsi="Sylfaen"/>
                <w:sz w:val="20"/>
                <w:szCs w:val="20"/>
                <w:lang w:val="ka-GE"/>
              </w:rPr>
            </w:pPr>
          </w:p>
        </w:tc>
      </w:tr>
      <w:tr w:rsidR="00B15152" w:rsidRPr="009B02BB" w:rsidTr="001A7C7A">
        <w:trPr>
          <w:trHeight w:val="291"/>
          <w:jc w:val="center"/>
        </w:trPr>
        <w:tc>
          <w:tcPr>
            <w:tcW w:w="608" w:type="dxa"/>
            <w:tcBorders>
              <w:left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4</w:t>
            </w:r>
          </w:p>
        </w:tc>
        <w:tc>
          <w:tcPr>
            <w:tcW w:w="3751" w:type="dxa"/>
            <w:tcBorders>
              <w:left w:val="double" w:sz="4" w:space="0" w:color="auto"/>
              <w:right w:val="double" w:sz="4" w:space="0" w:color="auto"/>
            </w:tcBorders>
          </w:tcPr>
          <w:p w:rsidR="00B15152" w:rsidRPr="009D03F1" w:rsidRDefault="00B15152" w:rsidP="001A7C7A">
            <w:pPr>
              <w:jc w:val="both"/>
              <w:rPr>
                <w:rFonts w:ascii="Sylfaen" w:hAnsi="Sylfaen"/>
                <w:bCs/>
                <w:sz w:val="18"/>
                <w:szCs w:val="18"/>
                <w:lang w:val="ka-GE"/>
              </w:rPr>
            </w:pPr>
            <w:r w:rsidRPr="009D03F1">
              <w:rPr>
                <w:rFonts w:ascii="Sylfaen" w:hAnsi="Sylfaen"/>
                <w:bCs/>
                <w:sz w:val="18"/>
                <w:szCs w:val="18"/>
                <w:lang w:val="ka-GE"/>
              </w:rPr>
              <w:t>სემინარები</w:t>
            </w:r>
          </w:p>
        </w:tc>
        <w:tc>
          <w:tcPr>
            <w:tcW w:w="725" w:type="dxa"/>
            <w:tcBorders>
              <w:left w:val="double" w:sz="4" w:space="0" w:color="auto"/>
              <w:right w:val="double" w:sz="4" w:space="0" w:color="auto"/>
            </w:tcBorders>
          </w:tcPr>
          <w:p w:rsidR="00B15152" w:rsidRPr="009B02BB" w:rsidRDefault="00B15152" w:rsidP="001A7C7A">
            <w:pPr>
              <w:ind w:right="-107"/>
              <w:jc w:val="center"/>
              <w:rPr>
                <w:rFonts w:ascii="Sylfaen" w:hAnsi="Sylfaen"/>
                <w:sz w:val="20"/>
                <w:szCs w:val="20"/>
                <w:lang w:val="ka-GE"/>
              </w:rPr>
            </w:pPr>
          </w:p>
        </w:tc>
        <w:tc>
          <w:tcPr>
            <w:tcW w:w="507" w:type="dxa"/>
            <w:tcBorders>
              <w:left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B15152" w:rsidRPr="00F65329" w:rsidRDefault="00B15152" w:rsidP="001A7C7A">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B15152" w:rsidRPr="009D03F1" w:rsidRDefault="00B15152" w:rsidP="001A7C7A">
            <w:pPr>
              <w:spacing w:line="360" w:lineRule="auto"/>
              <w:ind w:right="-107"/>
              <w:jc w:val="center"/>
              <w:rPr>
                <w:rFonts w:ascii="Sylfaen" w:hAnsi="Sylfaen"/>
                <w:sz w:val="20"/>
                <w:szCs w:val="20"/>
                <w:lang w:val="ka-GE"/>
              </w:rPr>
            </w:pPr>
            <w:r w:rsidRPr="009D03F1">
              <w:rPr>
                <w:rFonts w:ascii="Sylfaen" w:hAnsi="Sylfaen"/>
                <w:sz w:val="20"/>
                <w:szCs w:val="20"/>
                <w:lang w:val="ka-GE"/>
              </w:rPr>
              <w:t>1/1/0/0</w:t>
            </w:r>
          </w:p>
        </w:tc>
        <w:tc>
          <w:tcPr>
            <w:tcW w:w="627" w:type="dxa"/>
            <w:tcBorders>
              <w:left w:val="double" w:sz="4" w:space="0" w:color="auto"/>
            </w:tcBorders>
            <w:vAlign w:val="center"/>
          </w:tcPr>
          <w:p w:rsidR="00B15152" w:rsidRPr="00CB662F" w:rsidRDefault="00B15152" w:rsidP="001A7C7A">
            <w:pPr>
              <w:ind w:right="-107"/>
              <w:jc w:val="center"/>
              <w:rPr>
                <w:rFonts w:ascii="Sylfaen" w:hAnsi="Sylfaen"/>
                <w:sz w:val="20"/>
                <w:szCs w:val="20"/>
                <w:lang w:val="ka-GE"/>
              </w:rPr>
            </w:pPr>
            <w:r w:rsidRPr="00CB662F">
              <w:rPr>
                <w:rFonts w:ascii="Sylfaen" w:hAnsi="Sylfaen"/>
                <w:sz w:val="20"/>
                <w:szCs w:val="20"/>
              </w:rPr>
              <w:t>X</w:t>
            </w:r>
          </w:p>
        </w:tc>
        <w:tc>
          <w:tcPr>
            <w:tcW w:w="709" w:type="dxa"/>
            <w:vAlign w:val="center"/>
          </w:tcPr>
          <w:p w:rsidR="00B15152" w:rsidRPr="00CB662F" w:rsidRDefault="00B15152" w:rsidP="001A7C7A">
            <w:pPr>
              <w:ind w:right="-107"/>
              <w:jc w:val="center"/>
              <w:rPr>
                <w:rFonts w:ascii="Sylfaen" w:hAnsi="Sylfaen"/>
                <w:sz w:val="20"/>
                <w:szCs w:val="20"/>
                <w:lang w:val="ka-GE"/>
              </w:rPr>
            </w:pPr>
            <w:r w:rsidRPr="00CB662F">
              <w:rPr>
                <w:rFonts w:ascii="Sylfaen" w:hAnsi="Sylfaen"/>
                <w:sz w:val="20"/>
                <w:szCs w:val="20"/>
              </w:rPr>
              <w:t>X</w:t>
            </w:r>
          </w:p>
        </w:tc>
        <w:tc>
          <w:tcPr>
            <w:tcW w:w="708" w:type="dxa"/>
            <w:vAlign w:val="center"/>
          </w:tcPr>
          <w:p w:rsidR="00B15152" w:rsidRPr="00CB662F" w:rsidRDefault="00B15152" w:rsidP="001A7C7A">
            <w:pPr>
              <w:ind w:right="-107"/>
              <w:jc w:val="center"/>
              <w:rPr>
                <w:rFonts w:ascii="Sylfaen" w:hAnsi="Sylfaen"/>
                <w:sz w:val="20"/>
                <w:szCs w:val="20"/>
                <w:lang w:val="ka-GE"/>
              </w:rPr>
            </w:pPr>
            <w:r w:rsidRPr="00CB662F">
              <w:rPr>
                <w:rFonts w:ascii="Sylfaen" w:hAnsi="Sylfaen"/>
                <w:sz w:val="20"/>
                <w:szCs w:val="20"/>
              </w:rPr>
              <w:t>X</w:t>
            </w:r>
          </w:p>
        </w:tc>
        <w:tc>
          <w:tcPr>
            <w:tcW w:w="567" w:type="dxa"/>
            <w:tcBorders>
              <w:right w:val="sing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713" w:type="dxa"/>
            <w:tcBorders>
              <w:left w:val="sing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568" w:type="dxa"/>
            <w:tcBorders>
              <w:right w:val="double" w:sz="4" w:space="0" w:color="auto"/>
            </w:tcBorders>
          </w:tcPr>
          <w:p w:rsidR="00B15152" w:rsidRPr="009B02BB" w:rsidRDefault="00B15152" w:rsidP="001A7C7A">
            <w:pPr>
              <w:ind w:right="-107"/>
              <w:jc w:val="center"/>
              <w:rPr>
                <w:rFonts w:ascii="Sylfaen" w:hAnsi="Sylfaen"/>
                <w:sz w:val="20"/>
                <w:szCs w:val="20"/>
                <w:lang w:val="ka-GE"/>
              </w:rPr>
            </w:pPr>
          </w:p>
        </w:tc>
      </w:tr>
      <w:tr w:rsidR="00B15152" w:rsidRPr="009B02BB" w:rsidTr="001A7C7A">
        <w:trPr>
          <w:trHeight w:val="291"/>
          <w:jc w:val="center"/>
        </w:trPr>
        <w:tc>
          <w:tcPr>
            <w:tcW w:w="608" w:type="dxa"/>
            <w:tcBorders>
              <w:left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5</w:t>
            </w:r>
          </w:p>
        </w:tc>
        <w:tc>
          <w:tcPr>
            <w:tcW w:w="3751" w:type="dxa"/>
            <w:tcBorders>
              <w:left w:val="double" w:sz="4" w:space="0" w:color="auto"/>
              <w:right w:val="double" w:sz="4" w:space="0" w:color="auto"/>
            </w:tcBorders>
          </w:tcPr>
          <w:p w:rsidR="00B15152" w:rsidRPr="009D03F1" w:rsidRDefault="00B15152" w:rsidP="001A7C7A">
            <w:pPr>
              <w:jc w:val="both"/>
              <w:rPr>
                <w:rFonts w:ascii="Sylfaen" w:hAnsi="Sylfaen"/>
                <w:bCs/>
                <w:sz w:val="18"/>
                <w:szCs w:val="18"/>
                <w:lang w:val="ka-GE"/>
              </w:rPr>
            </w:pPr>
            <w:r w:rsidRPr="009D03F1">
              <w:rPr>
                <w:rFonts w:ascii="Sylfaen" w:hAnsi="Sylfaen"/>
                <w:bCs/>
                <w:sz w:val="18"/>
                <w:szCs w:val="18"/>
                <w:lang w:val="ka-GE"/>
              </w:rPr>
              <w:t xml:space="preserve">მწარმოებლურ მეურნეობაზე გადასვლა და </w:t>
            </w:r>
            <w:proofErr w:type="spellStart"/>
            <w:r w:rsidRPr="009D03F1">
              <w:rPr>
                <w:rFonts w:ascii="Sylfaen" w:hAnsi="Sylfaen"/>
                <w:bCs/>
                <w:sz w:val="18"/>
                <w:szCs w:val="18"/>
                <w:lang w:val="ka-GE"/>
              </w:rPr>
              <w:t>ადრელითონების</w:t>
            </w:r>
            <w:proofErr w:type="spellEnd"/>
            <w:r w:rsidRPr="009D03F1">
              <w:rPr>
                <w:rFonts w:ascii="Sylfaen" w:hAnsi="Sylfaen"/>
                <w:bCs/>
                <w:sz w:val="18"/>
                <w:szCs w:val="18"/>
                <w:lang w:val="ka-GE"/>
              </w:rPr>
              <w:t xml:space="preserve"> ხანის კულტურები საქართველოში</w:t>
            </w:r>
          </w:p>
        </w:tc>
        <w:tc>
          <w:tcPr>
            <w:tcW w:w="725" w:type="dxa"/>
            <w:tcBorders>
              <w:left w:val="double" w:sz="4" w:space="0" w:color="auto"/>
              <w:right w:val="double" w:sz="4" w:space="0" w:color="auto"/>
            </w:tcBorders>
          </w:tcPr>
          <w:p w:rsidR="00B15152" w:rsidRPr="009B02BB" w:rsidRDefault="00B15152" w:rsidP="001A7C7A">
            <w:pPr>
              <w:ind w:right="-107"/>
              <w:jc w:val="center"/>
              <w:rPr>
                <w:rFonts w:ascii="Sylfaen" w:hAnsi="Sylfaen"/>
                <w:sz w:val="20"/>
                <w:szCs w:val="20"/>
                <w:lang w:val="ka-GE"/>
              </w:rPr>
            </w:pPr>
          </w:p>
        </w:tc>
        <w:tc>
          <w:tcPr>
            <w:tcW w:w="507" w:type="dxa"/>
            <w:tcBorders>
              <w:left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B15152" w:rsidRPr="00F65329" w:rsidRDefault="00B15152" w:rsidP="001A7C7A">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B15152" w:rsidRPr="009D03F1" w:rsidRDefault="00B15152" w:rsidP="001A7C7A">
            <w:pPr>
              <w:ind w:right="-107"/>
              <w:jc w:val="center"/>
              <w:rPr>
                <w:rFonts w:ascii="Sylfaen" w:hAnsi="Sylfaen"/>
                <w:sz w:val="20"/>
                <w:szCs w:val="20"/>
                <w:lang w:val="ka-GE"/>
              </w:rPr>
            </w:pPr>
            <w:r w:rsidRPr="009D03F1">
              <w:rPr>
                <w:rFonts w:ascii="Sylfaen" w:hAnsi="Sylfaen"/>
                <w:sz w:val="20"/>
                <w:szCs w:val="20"/>
                <w:lang w:val="ka-GE"/>
              </w:rPr>
              <w:t>1/1/0/0</w:t>
            </w:r>
          </w:p>
        </w:tc>
        <w:tc>
          <w:tcPr>
            <w:tcW w:w="627" w:type="dxa"/>
            <w:tcBorders>
              <w:left w:val="double" w:sz="4" w:space="0" w:color="auto"/>
            </w:tcBorders>
            <w:vAlign w:val="center"/>
          </w:tcPr>
          <w:p w:rsidR="00B15152" w:rsidRPr="00CB662F" w:rsidRDefault="00B15152" w:rsidP="001A7C7A">
            <w:pPr>
              <w:ind w:right="-107"/>
              <w:jc w:val="center"/>
              <w:rPr>
                <w:rFonts w:ascii="Sylfaen" w:hAnsi="Sylfaen"/>
                <w:sz w:val="20"/>
                <w:szCs w:val="20"/>
              </w:rPr>
            </w:pPr>
            <w:r w:rsidRPr="00CB662F">
              <w:rPr>
                <w:rFonts w:ascii="Sylfaen" w:hAnsi="Sylfaen"/>
                <w:sz w:val="20"/>
                <w:szCs w:val="20"/>
              </w:rPr>
              <w:t>X</w:t>
            </w:r>
          </w:p>
        </w:tc>
        <w:tc>
          <w:tcPr>
            <w:tcW w:w="709" w:type="dxa"/>
            <w:vAlign w:val="center"/>
          </w:tcPr>
          <w:p w:rsidR="00B15152" w:rsidRPr="00CB662F" w:rsidRDefault="00B15152" w:rsidP="001A7C7A">
            <w:pPr>
              <w:ind w:right="-107"/>
              <w:jc w:val="center"/>
              <w:rPr>
                <w:rFonts w:ascii="Sylfaen" w:hAnsi="Sylfaen"/>
                <w:sz w:val="20"/>
                <w:szCs w:val="20"/>
                <w:lang w:val="ka-GE"/>
              </w:rPr>
            </w:pPr>
          </w:p>
        </w:tc>
        <w:tc>
          <w:tcPr>
            <w:tcW w:w="708" w:type="dxa"/>
            <w:vAlign w:val="center"/>
          </w:tcPr>
          <w:p w:rsidR="00B15152" w:rsidRPr="00CB662F" w:rsidRDefault="00B15152" w:rsidP="001A7C7A">
            <w:pPr>
              <w:ind w:right="-107"/>
              <w:jc w:val="center"/>
              <w:rPr>
                <w:rFonts w:ascii="Sylfaen" w:hAnsi="Sylfaen"/>
                <w:sz w:val="20"/>
                <w:szCs w:val="20"/>
                <w:lang w:val="ka-GE"/>
              </w:rPr>
            </w:pPr>
          </w:p>
        </w:tc>
        <w:tc>
          <w:tcPr>
            <w:tcW w:w="567" w:type="dxa"/>
            <w:tcBorders>
              <w:right w:val="sing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713" w:type="dxa"/>
            <w:tcBorders>
              <w:left w:val="sing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568" w:type="dxa"/>
            <w:tcBorders>
              <w:right w:val="double" w:sz="4" w:space="0" w:color="auto"/>
            </w:tcBorders>
          </w:tcPr>
          <w:p w:rsidR="00B15152" w:rsidRPr="00B71B98" w:rsidRDefault="00B15152" w:rsidP="001A7C7A">
            <w:pPr>
              <w:ind w:right="-107"/>
              <w:jc w:val="center"/>
              <w:rPr>
                <w:rFonts w:ascii="Sylfaen" w:hAnsi="Sylfaen"/>
                <w:sz w:val="20"/>
                <w:szCs w:val="20"/>
                <w:lang w:val="ka-GE"/>
              </w:rPr>
            </w:pPr>
          </w:p>
        </w:tc>
      </w:tr>
      <w:tr w:rsidR="00B15152" w:rsidRPr="009B02BB" w:rsidTr="001A7C7A">
        <w:trPr>
          <w:trHeight w:val="303"/>
          <w:jc w:val="center"/>
        </w:trPr>
        <w:tc>
          <w:tcPr>
            <w:tcW w:w="608" w:type="dxa"/>
            <w:tcBorders>
              <w:left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rPr>
            </w:pPr>
            <w:r w:rsidRPr="009B02BB">
              <w:rPr>
                <w:rFonts w:ascii="Sylfaen" w:hAnsi="Sylfaen"/>
                <w:sz w:val="20"/>
                <w:szCs w:val="20"/>
                <w:lang w:val="ka-GE"/>
              </w:rPr>
              <w:lastRenderedPageBreak/>
              <w:t>I.</w:t>
            </w:r>
            <w:r w:rsidRPr="009B02BB">
              <w:rPr>
                <w:rFonts w:ascii="Sylfaen" w:hAnsi="Sylfaen"/>
                <w:sz w:val="20"/>
                <w:szCs w:val="20"/>
              </w:rPr>
              <w:t>6</w:t>
            </w:r>
          </w:p>
        </w:tc>
        <w:tc>
          <w:tcPr>
            <w:tcW w:w="3751" w:type="dxa"/>
            <w:tcBorders>
              <w:left w:val="double" w:sz="4" w:space="0" w:color="auto"/>
              <w:right w:val="double" w:sz="4" w:space="0" w:color="auto"/>
            </w:tcBorders>
          </w:tcPr>
          <w:p w:rsidR="00B15152" w:rsidRPr="009D03F1" w:rsidRDefault="00B15152" w:rsidP="001A7C7A">
            <w:pPr>
              <w:jc w:val="both"/>
              <w:rPr>
                <w:rFonts w:ascii="Sylfaen" w:hAnsi="Sylfaen"/>
                <w:bCs/>
                <w:sz w:val="18"/>
                <w:szCs w:val="18"/>
                <w:lang w:val="ka-GE"/>
              </w:rPr>
            </w:pPr>
            <w:r w:rsidRPr="009D03F1">
              <w:rPr>
                <w:rFonts w:ascii="Sylfaen" w:hAnsi="Sylfaen"/>
                <w:bCs/>
                <w:sz w:val="18"/>
                <w:szCs w:val="18"/>
                <w:lang w:val="ka-GE"/>
              </w:rPr>
              <w:t xml:space="preserve">ანტიკური ცივილიზაციები და ძველი საქართველო </w:t>
            </w:r>
          </w:p>
        </w:tc>
        <w:tc>
          <w:tcPr>
            <w:tcW w:w="725" w:type="dxa"/>
            <w:tcBorders>
              <w:left w:val="double" w:sz="4" w:space="0" w:color="auto"/>
              <w:right w:val="double" w:sz="4" w:space="0" w:color="auto"/>
            </w:tcBorders>
          </w:tcPr>
          <w:p w:rsidR="00B15152" w:rsidRPr="009B02BB" w:rsidRDefault="00B15152" w:rsidP="001A7C7A">
            <w:pPr>
              <w:ind w:right="-107"/>
              <w:jc w:val="center"/>
              <w:rPr>
                <w:rFonts w:ascii="Sylfaen" w:hAnsi="Sylfaen"/>
                <w:sz w:val="20"/>
                <w:szCs w:val="20"/>
                <w:lang w:val="ka-GE"/>
              </w:rPr>
            </w:pPr>
          </w:p>
        </w:tc>
        <w:tc>
          <w:tcPr>
            <w:tcW w:w="507" w:type="dxa"/>
            <w:tcBorders>
              <w:left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B15152" w:rsidRPr="00F65329" w:rsidRDefault="00B15152" w:rsidP="001A7C7A">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B15152" w:rsidRPr="009D03F1" w:rsidRDefault="00B15152" w:rsidP="001A7C7A">
            <w:pPr>
              <w:ind w:right="-107"/>
              <w:jc w:val="center"/>
              <w:rPr>
                <w:rFonts w:ascii="Sylfaen" w:hAnsi="Sylfaen"/>
                <w:sz w:val="20"/>
                <w:szCs w:val="20"/>
                <w:lang w:val="ka-GE"/>
              </w:rPr>
            </w:pPr>
            <w:r w:rsidRPr="009D03F1">
              <w:rPr>
                <w:rFonts w:ascii="Sylfaen" w:hAnsi="Sylfaen"/>
                <w:sz w:val="20"/>
                <w:szCs w:val="20"/>
                <w:lang w:val="ka-GE"/>
              </w:rPr>
              <w:t>1/1/0/0</w:t>
            </w:r>
          </w:p>
        </w:tc>
        <w:tc>
          <w:tcPr>
            <w:tcW w:w="627" w:type="dxa"/>
            <w:tcBorders>
              <w:left w:val="double" w:sz="4" w:space="0" w:color="auto"/>
            </w:tcBorders>
            <w:vAlign w:val="center"/>
          </w:tcPr>
          <w:p w:rsidR="00B15152" w:rsidRPr="00CB662F" w:rsidRDefault="00B15152" w:rsidP="001A7C7A">
            <w:pPr>
              <w:ind w:right="-107"/>
              <w:jc w:val="center"/>
              <w:rPr>
                <w:rFonts w:ascii="Sylfaen" w:hAnsi="Sylfaen"/>
                <w:sz w:val="20"/>
                <w:szCs w:val="20"/>
              </w:rPr>
            </w:pPr>
          </w:p>
        </w:tc>
        <w:tc>
          <w:tcPr>
            <w:tcW w:w="709" w:type="dxa"/>
            <w:vAlign w:val="center"/>
          </w:tcPr>
          <w:p w:rsidR="00B15152" w:rsidRPr="00CB662F" w:rsidRDefault="00B15152" w:rsidP="001A7C7A">
            <w:pPr>
              <w:ind w:right="-107"/>
              <w:jc w:val="center"/>
              <w:rPr>
                <w:rFonts w:ascii="Sylfaen" w:hAnsi="Sylfaen"/>
                <w:sz w:val="20"/>
                <w:szCs w:val="20"/>
                <w:lang w:val="ka-GE"/>
              </w:rPr>
            </w:pPr>
            <w:r w:rsidRPr="00CB662F">
              <w:rPr>
                <w:rFonts w:ascii="Sylfaen" w:hAnsi="Sylfaen"/>
                <w:sz w:val="20"/>
                <w:szCs w:val="20"/>
              </w:rPr>
              <w:t>X</w:t>
            </w:r>
          </w:p>
        </w:tc>
        <w:tc>
          <w:tcPr>
            <w:tcW w:w="708" w:type="dxa"/>
            <w:vAlign w:val="center"/>
          </w:tcPr>
          <w:p w:rsidR="00B15152" w:rsidRPr="00CB662F" w:rsidRDefault="00B15152" w:rsidP="001A7C7A">
            <w:pPr>
              <w:ind w:right="-107"/>
              <w:jc w:val="center"/>
              <w:rPr>
                <w:rFonts w:ascii="Sylfaen" w:hAnsi="Sylfaen"/>
                <w:sz w:val="20"/>
                <w:szCs w:val="20"/>
                <w:lang w:val="ka-GE"/>
              </w:rPr>
            </w:pPr>
          </w:p>
        </w:tc>
        <w:tc>
          <w:tcPr>
            <w:tcW w:w="567" w:type="dxa"/>
            <w:tcBorders>
              <w:right w:val="sing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713" w:type="dxa"/>
            <w:tcBorders>
              <w:left w:val="sing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568" w:type="dxa"/>
            <w:tcBorders>
              <w:right w:val="double" w:sz="4" w:space="0" w:color="auto"/>
            </w:tcBorders>
          </w:tcPr>
          <w:p w:rsidR="00B15152" w:rsidRPr="009B02BB" w:rsidRDefault="00B15152" w:rsidP="001A7C7A">
            <w:pPr>
              <w:ind w:right="-107"/>
              <w:jc w:val="center"/>
              <w:rPr>
                <w:rFonts w:ascii="Sylfaen" w:hAnsi="Sylfaen"/>
                <w:sz w:val="20"/>
                <w:szCs w:val="20"/>
                <w:lang w:val="ka-GE"/>
              </w:rPr>
            </w:pPr>
          </w:p>
        </w:tc>
      </w:tr>
      <w:tr w:rsidR="00B15152" w:rsidRPr="009B02BB" w:rsidTr="001A7C7A">
        <w:trPr>
          <w:trHeight w:val="291"/>
          <w:jc w:val="center"/>
        </w:trPr>
        <w:tc>
          <w:tcPr>
            <w:tcW w:w="608" w:type="dxa"/>
            <w:tcBorders>
              <w:left w:val="double" w:sz="4" w:space="0" w:color="auto"/>
              <w:right w:val="double" w:sz="4" w:space="0" w:color="auto"/>
            </w:tcBorders>
            <w:vAlign w:val="center"/>
          </w:tcPr>
          <w:p w:rsidR="00B15152" w:rsidRPr="009B02BB" w:rsidRDefault="00B15152" w:rsidP="001A7C7A">
            <w:pPr>
              <w:ind w:right="-107"/>
              <w:jc w:val="center"/>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7</w:t>
            </w:r>
          </w:p>
        </w:tc>
        <w:tc>
          <w:tcPr>
            <w:tcW w:w="3751" w:type="dxa"/>
            <w:tcBorders>
              <w:left w:val="double" w:sz="4" w:space="0" w:color="auto"/>
              <w:right w:val="double" w:sz="4" w:space="0" w:color="auto"/>
            </w:tcBorders>
          </w:tcPr>
          <w:p w:rsidR="00B15152" w:rsidRPr="009D03F1" w:rsidRDefault="00B15152" w:rsidP="001A7C7A">
            <w:pPr>
              <w:jc w:val="both"/>
              <w:rPr>
                <w:rFonts w:ascii="Sylfaen" w:hAnsi="Sylfaen"/>
                <w:bCs/>
                <w:sz w:val="18"/>
                <w:szCs w:val="18"/>
                <w:lang w:val="ka-GE"/>
              </w:rPr>
            </w:pPr>
            <w:r w:rsidRPr="009D03F1">
              <w:rPr>
                <w:rFonts w:ascii="Sylfaen" w:hAnsi="Sylfaen"/>
                <w:bCs/>
                <w:sz w:val="18"/>
                <w:szCs w:val="18"/>
                <w:lang w:val="ka-GE"/>
              </w:rPr>
              <w:t>ურბანისტული პროცესები ანტიკური ხანის დასავლეთ საქართველოში</w:t>
            </w:r>
          </w:p>
        </w:tc>
        <w:tc>
          <w:tcPr>
            <w:tcW w:w="725" w:type="dxa"/>
            <w:tcBorders>
              <w:left w:val="double" w:sz="4" w:space="0" w:color="auto"/>
              <w:right w:val="double" w:sz="4" w:space="0" w:color="auto"/>
            </w:tcBorders>
          </w:tcPr>
          <w:p w:rsidR="00B15152" w:rsidRPr="009B02BB" w:rsidRDefault="00B15152" w:rsidP="001A7C7A">
            <w:pPr>
              <w:ind w:right="-107"/>
              <w:jc w:val="center"/>
              <w:rPr>
                <w:rFonts w:ascii="Sylfaen" w:hAnsi="Sylfaen"/>
                <w:sz w:val="20"/>
                <w:szCs w:val="20"/>
                <w:lang w:val="ka-GE"/>
              </w:rPr>
            </w:pPr>
          </w:p>
        </w:tc>
        <w:tc>
          <w:tcPr>
            <w:tcW w:w="507" w:type="dxa"/>
            <w:tcBorders>
              <w:left w:val="double" w:sz="4" w:space="0" w:color="auto"/>
            </w:tcBorders>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B15152" w:rsidRPr="009B02BB" w:rsidRDefault="00B15152" w:rsidP="001A7C7A">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B15152" w:rsidRPr="00F65329" w:rsidRDefault="00B15152" w:rsidP="001A7C7A">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B15152" w:rsidRPr="009D03F1" w:rsidRDefault="00B15152" w:rsidP="001A7C7A">
            <w:pPr>
              <w:ind w:right="-107"/>
              <w:jc w:val="center"/>
              <w:rPr>
                <w:rFonts w:ascii="Sylfaen" w:hAnsi="Sylfaen"/>
                <w:sz w:val="20"/>
                <w:szCs w:val="20"/>
                <w:lang w:val="ka-GE"/>
              </w:rPr>
            </w:pPr>
            <w:r w:rsidRPr="009D03F1">
              <w:rPr>
                <w:rFonts w:ascii="Sylfaen" w:hAnsi="Sylfaen"/>
                <w:sz w:val="20"/>
                <w:szCs w:val="20"/>
                <w:lang w:val="ka-GE"/>
              </w:rPr>
              <w:t>1/1/0/0</w:t>
            </w:r>
          </w:p>
        </w:tc>
        <w:tc>
          <w:tcPr>
            <w:tcW w:w="627" w:type="dxa"/>
            <w:tcBorders>
              <w:left w:val="double" w:sz="4" w:space="0" w:color="auto"/>
            </w:tcBorders>
            <w:vAlign w:val="center"/>
          </w:tcPr>
          <w:p w:rsidR="00B15152" w:rsidRPr="00CB662F" w:rsidRDefault="00B15152" w:rsidP="001A7C7A">
            <w:pPr>
              <w:ind w:right="-107"/>
              <w:jc w:val="center"/>
              <w:rPr>
                <w:rFonts w:ascii="Sylfaen" w:hAnsi="Sylfaen"/>
                <w:sz w:val="20"/>
                <w:szCs w:val="20"/>
                <w:lang w:val="ka-GE"/>
              </w:rPr>
            </w:pPr>
          </w:p>
        </w:tc>
        <w:tc>
          <w:tcPr>
            <w:tcW w:w="709" w:type="dxa"/>
            <w:vAlign w:val="center"/>
          </w:tcPr>
          <w:p w:rsidR="00B15152" w:rsidRPr="00CB662F" w:rsidRDefault="00B15152" w:rsidP="001A7C7A">
            <w:pPr>
              <w:ind w:right="-107"/>
              <w:jc w:val="center"/>
              <w:rPr>
                <w:rFonts w:ascii="Sylfaen" w:hAnsi="Sylfaen"/>
                <w:sz w:val="20"/>
                <w:szCs w:val="20"/>
                <w:lang w:val="ka-GE"/>
              </w:rPr>
            </w:pPr>
          </w:p>
        </w:tc>
        <w:tc>
          <w:tcPr>
            <w:tcW w:w="708" w:type="dxa"/>
            <w:vAlign w:val="center"/>
          </w:tcPr>
          <w:p w:rsidR="00B15152" w:rsidRPr="00CB662F" w:rsidRDefault="00B15152" w:rsidP="001A7C7A">
            <w:pPr>
              <w:ind w:right="-107"/>
              <w:jc w:val="center"/>
              <w:rPr>
                <w:rFonts w:ascii="Sylfaen" w:hAnsi="Sylfaen"/>
                <w:sz w:val="20"/>
                <w:szCs w:val="20"/>
                <w:lang w:val="ka-GE"/>
              </w:rPr>
            </w:pPr>
            <w:r w:rsidRPr="00CB662F">
              <w:rPr>
                <w:rFonts w:ascii="Sylfaen" w:hAnsi="Sylfaen"/>
                <w:sz w:val="20"/>
                <w:szCs w:val="20"/>
              </w:rPr>
              <w:t>X</w:t>
            </w:r>
          </w:p>
        </w:tc>
        <w:tc>
          <w:tcPr>
            <w:tcW w:w="567" w:type="dxa"/>
            <w:tcBorders>
              <w:right w:val="sing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567" w:type="dxa"/>
            <w:tcBorders>
              <w:left w:val="single" w:sz="4" w:space="0" w:color="auto"/>
              <w:right w:val="sing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713" w:type="dxa"/>
            <w:tcBorders>
              <w:left w:val="single" w:sz="4" w:space="0" w:color="auto"/>
              <w:right w:val="double" w:sz="4" w:space="0" w:color="auto"/>
            </w:tcBorders>
            <w:vAlign w:val="center"/>
          </w:tcPr>
          <w:p w:rsidR="00B15152" w:rsidRPr="009B02BB" w:rsidRDefault="00B15152" w:rsidP="001A7C7A">
            <w:pPr>
              <w:ind w:right="-107"/>
              <w:jc w:val="center"/>
              <w:rPr>
                <w:rFonts w:ascii="Sylfaen" w:hAnsi="Sylfaen"/>
                <w:sz w:val="20"/>
                <w:szCs w:val="20"/>
                <w:lang w:val="ka-GE"/>
              </w:rPr>
            </w:pPr>
          </w:p>
        </w:tc>
        <w:tc>
          <w:tcPr>
            <w:tcW w:w="568" w:type="dxa"/>
            <w:tcBorders>
              <w:right w:val="double" w:sz="4" w:space="0" w:color="auto"/>
            </w:tcBorders>
          </w:tcPr>
          <w:p w:rsidR="00B15152" w:rsidRPr="00B71B98" w:rsidRDefault="00B15152" w:rsidP="001A7C7A">
            <w:pPr>
              <w:ind w:right="-107"/>
              <w:jc w:val="center"/>
              <w:rPr>
                <w:rFonts w:ascii="Sylfaen" w:hAnsi="Sylfaen"/>
                <w:sz w:val="20"/>
                <w:szCs w:val="20"/>
                <w:lang w:val="ka-GE"/>
              </w:rPr>
            </w:pPr>
          </w:p>
        </w:tc>
      </w:tr>
      <w:tr w:rsidR="00B15152" w:rsidRPr="009B02BB" w:rsidTr="001A7C7A">
        <w:trPr>
          <w:trHeight w:val="154"/>
          <w:jc w:val="center"/>
        </w:trPr>
        <w:tc>
          <w:tcPr>
            <w:tcW w:w="4359" w:type="dxa"/>
            <w:gridSpan w:val="2"/>
            <w:tcBorders>
              <w:top w:val="double" w:sz="4" w:space="0" w:color="auto"/>
              <w:left w:val="double" w:sz="4" w:space="0" w:color="auto"/>
              <w:bottom w:val="double" w:sz="4" w:space="0" w:color="auto"/>
              <w:right w:val="double" w:sz="4" w:space="0" w:color="auto"/>
            </w:tcBorders>
            <w:vAlign w:val="center"/>
          </w:tcPr>
          <w:p w:rsidR="00B15152" w:rsidRPr="009B02BB" w:rsidRDefault="00B15152" w:rsidP="001A7C7A">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5" w:type="dxa"/>
            <w:tcBorders>
              <w:top w:val="double" w:sz="4" w:space="0" w:color="auto"/>
              <w:left w:val="double" w:sz="4" w:space="0" w:color="auto"/>
              <w:bottom w:val="double" w:sz="4" w:space="0" w:color="auto"/>
              <w:right w:val="double" w:sz="4" w:space="0" w:color="auto"/>
            </w:tcBorders>
          </w:tcPr>
          <w:p w:rsidR="00B15152" w:rsidRPr="009B02BB" w:rsidRDefault="00B15152" w:rsidP="001A7C7A">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B15152" w:rsidRPr="009B02BB" w:rsidRDefault="00B15152" w:rsidP="001A7C7A">
            <w:pPr>
              <w:ind w:right="-107"/>
              <w:jc w:val="center"/>
              <w:rPr>
                <w:rFonts w:ascii="Sylfaen" w:hAnsi="Sylfaen"/>
                <w:b/>
                <w:lang w:val="ka-GE"/>
              </w:rPr>
            </w:pPr>
            <w:r>
              <w:rPr>
                <w:rFonts w:ascii="Sylfaen" w:hAnsi="Sylfaen"/>
                <w:b/>
                <w:lang w:val="ka-GE"/>
              </w:rPr>
              <w:t>35</w:t>
            </w:r>
          </w:p>
        </w:tc>
        <w:tc>
          <w:tcPr>
            <w:tcW w:w="781" w:type="dxa"/>
            <w:tcBorders>
              <w:top w:val="double" w:sz="4" w:space="0" w:color="auto"/>
              <w:bottom w:val="double" w:sz="4" w:space="0" w:color="auto"/>
            </w:tcBorders>
          </w:tcPr>
          <w:p w:rsidR="00B15152" w:rsidRPr="009B02BB" w:rsidRDefault="00B15152" w:rsidP="001A7C7A">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B15152" w:rsidRPr="009B02BB" w:rsidRDefault="00B15152" w:rsidP="001A7C7A">
            <w:pPr>
              <w:ind w:right="-107"/>
              <w:jc w:val="center"/>
              <w:rPr>
                <w:rFonts w:ascii="Sylfaen" w:hAnsi="Sylfaen"/>
                <w:b/>
                <w:lang w:val="ka-GE"/>
              </w:rPr>
            </w:pPr>
          </w:p>
        </w:tc>
        <w:tc>
          <w:tcPr>
            <w:tcW w:w="788" w:type="dxa"/>
            <w:tcBorders>
              <w:top w:val="double" w:sz="4" w:space="0" w:color="auto"/>
              <w:bottom w:val="double" w:sz="4" w:space="0" w:color="auto"/>
            </w:tcBorders>
          </w:tcPr>
          <w:p w:rsidR="00B15152" w:rsidRPr="009B02BB" w:rsidRDefault="00B15152" w:rsidP="001A7C7A">
            <w:pPr>
              <w:ind w:right="-107"/>
              <w:jc w:val="center"/>
              <w:rPr>
                <w:rFonts w:ascii="Sylfaen" w:hAnsi="Sylfaen"/>
                <w:b/>
                <w:lang w:val="ka-GE"/>
              </w:rPr>
            </w:pPr>
          </w:p>
        </w:tc>
        <w:tc>
          <w:tcPr>
            <w:tcW w:w="602" w:type="dxa"/>
            <w:tcBorders>
              <w:top w:val="double" w:sz="4" w:space="0" w:color="auto"/>
              <w:bottom w:val="double" w:sz="4" w:space="0" w:color="auto"/>
            </w:tcBorders>
          </w:tcPr>
          <w:p w:rsidR="00B15152" w:rsidRPr="009B02BB" w:rsidRDefault="00B15152" w:rsidP="001A7C7A">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B15152" w:rsidRPr="009B02BB" w:rsidRDefault="00B15152" w:rsidP="001A7C7A">
            <w:pPr>
              <w:ind w:right="-107"/>
              <w:jc w:val="center"/>
              <w:rPr>
                <w:rFonts w:ascii="Sylfaen" w:hAnsi="Sylfaen"/>
                <w:b/>
                <w:sz w:val="20"/>
                <w:szCs w:val="20"/>
                <w:lang w:val="ka-GE"/>
              </w:rPr>
            </w:pPr>
            <w:r w:rsidRPr="009B02BB">
              <w:rPr>
                <w:rFonts w:ascii="Sylfaen" w:hAnsi="Sylfaen"/>
                <w:b/>
                <w:sz w:val="20"/>
                <w:szCs w:val="20"/>
                <w:lang w:val="ka-GE"/>
              </w:rPr>
              <w:t>-</w:t>
            </w:r>
          </w:p>
        </w:tc>
        <w:tc>
          <w:tcPr>
            <w:tcW w:w="3891" w:type="dxa"/>
            <w:gridSpan w:val="6"/>
            <w:tcBorders>
              <w:top w:val="double" w:sz="4" w:space="0" w:color="auto"/>
              <w:left w:val="double" w:sz="4" w:space="0" w:color="auto"/>
              <w:bottom w:val="double" w:sz="4" w:space="0" w:color="auto"/>
              <w:right w:val="double" w:sz="4" w:space="0" w:color="auto"/>
            </w:tcBorders>
            <w:vAlign w:val="center"/>
          </w:tcPr>
          <w:p w:rsidR="00B15152" w:rsidRPr="00CB662F" w:rsidRDefault="00B15152" w:rsidP="001A7C7A">
            <w:pPr>
              <w:ind w:right="-107"/>
              <w:jc w:val="center"/>
              <w:rPr>
                <w:rFonts w:ascii="Sylfaen" w:hAnsi="Sylfaen"/>
                <w:b/>
                <w:sz w:val="20"/>
                <w:szCs w:val="20"/>
                <w:lang w:val="ka-GE"/>
              </w:rPr>
            </w:pPr>
          </w:p>
        </w:tc>
        <w:tc>
          <w:tcPr>
            <w:tcW w:w="568" w:type="dxa"/>
            <w:tcBorders>
              <w:top w:val="double" w:sz="4" w:space="0" w:color="auto"/>
              <w:left w:val="single" w:sz="4" w:space="0" w:color="auto"/>
              <w:bottom w:val="double" w:sz="4" w:space="0" w:color="auto"/>
              <w:right w:val="double" w:sz="4" w:space="0" w:color="auto"/>
            </w:tcBorders>
          </w:tcPr>
          <w:p w:rsidR="00B15152" w:rsidRPr="009B02BB" w:rsidRDefault="00B15152" w:rsidP="001A7C7A">
            <w:pPr>
              <w:ind w:right="-107"/>
              <w:jc w:val="center"/>
              <w:rPr>
                <w:rFonts w:ascii="Sylfaen" w:hAnsi="Sylfaen"/>
                <w:b/>
                <w:sz w:val="20"/>
                <w:szCs w:val="20"/>
                <w:lang w:val="ka-GE"/>
              </w:rPr>
            </w:pPr>
          </w:p>
        </w:tc>
      </w:tr>
      <w:tr w:rsidR="00B15152" w:rsidRPr="009B02BB" w:rsidTr="001A7C7A">
        <w:trPr>
          <w:trHeight w:val="359"/>
          <w:jc w:val="center"/>
        </w:trPr>
        <w:tc>
          <w:tcPr>
            <w:tcW w:w="608"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B15152" w:rsidRPr="00BB07F4" w:rsidRDefault="00B15152" w:rsidP="001A7C7A">
            <w:pPr>
              <w:ind w:right="-107"/>
              <w:jc w:val="center"/>
              <w:rPr>
                <w:rFonts w:ascii="Sylfaen" w:hAnsi="Sylfaen"/>
                <w:sz w:val="20"/>
                <w:szCs w:val="20"/>
                <w:lang w:val="ka-GE"/>
              </w:rPr>
            </w:pPr>
          </w:p>
        </w:tc>
        <w:tc>
          <w:tcPr>
            <w:tcW w:w="13330" w:type="dxa"/>
            <w:gridSpan w:val="15"/>
            <w:tcBorders>
              <w:top w:val="double" w:sz="4" w:space="0" w:color="auto"/>
              <w:left w:val="double" w:sz="4" w:space="0" w:color="auto"/>
              <w:bottom w:val="double" w:sz="4" w:space="0" w:color="auto"/>
              <w:right w:val="double" w:sz="4" w:space="0" w:color="auto"/>
            </w:tcBorders>
            <w:shd w:val="clear" w:color="auto" w:fill="DDD9C3" w:themeFill="background2" w:themeFillShade="E6"/>
            <w:vAlign w:val="center"/>
          </w:tcPr>
          <w:p w:rsidR="00B15152" w:rsidRPr="00CB662F" w:rsidRDefault="00B15152" w:rsidP="001A7C7A">
            <w:pPr>
              <w:ind w:right="-107"/>
              <w:rPr>
                <w:rFonts w:ascii="Sylfaen" w:hAnsi="Sylfaen"/>
                <w:b/>
                <w:sz w:val="20"/>
                <w:szCs w:val="20"/>
                <w:lang w:val="ka-GE"/>
              </w:rPr>
            </w:pPr>
            <w:r w:rsidRPr="00CB662F">
              <w:rPr>
                <w:rFonts w:ascii="Sylfaen" w:hAnsi="Sylfaen"/>
                <w:b/>
                <w:sz w:val="20"/>
                <w:szCs w:val="20"/>
                <w:lang w:val="ka-GE"/>
              </w:rPr>
              <w:t xml:space="preserve">არჩევითი საგნები  </w:t>
            </w:r>
            <w:r w:rsidRPr="00CB662F">
              <w:rPr>
                <w:rFonts w:ascii="AcadNusx" w:hAnsi="AcadNusx"/>
                <w:b/>
                <w:sz w:val="20"/>
                <w:szCs w:val="20"/>
              </w:rPr>
              <w:t>I</w:t>
            </w:r>
            <w:r w:rsidRPr="00CB662F">
              <w:rPr>
                <w:rFonts w:ascii="Sylfaen" w:hAnsi="Sylfaen"/>
                <w:b/>
                <w:sz w:val="20"/>
                <w:szCs w:val="20"/>
                <w:lang w:val="ka-GE"/>
              </w:rPr>
              <w:t>. 1</w:t>
            </w:r>
          </w:p>
        </w:tc>
      </w:tr>
      <w:tr w:rsidR="00B15152" w:rsidRPr="009B02BB" w:rsidTr="001A7C7A">
        <w:trPr>
          <w:trHeight w:val="91"/>
          <w:jc w:val="center"/>
        </w:trPr>
        <w:tc>
          <w:tcPr>
            <w:tcW w:w="608" w:type="dxa"/>
            <w:tcBorders>
              <w:top w:val="double" w:sz="4" w:space="0" w:color="auto"/>
              <w:left w:val="double" w:sz="4" w:space="0" w:color="auto"/>
              <w:right w:val="double" w:sz="4" w:space="0" w:color="auto"/>
            </w:tcBorders>
            <w:vAlign w:val="center"/>
          </w:tcPr>
          <w:p w:rsidR="00B15152" w:rsidRPr="00BB07F4" w:rsidRDefault="00B15152" w:rsidP="001A7C7A">
            <w:pPr>
              <w:ind w:right="-107"/>
              <w:jc w:val="center"/>
              <w:rPr>
                <w:rFonts w:ascii="Sylfaen" w:hAnsi="Sylfaen"/>
                <w:sz w:val="20"/>
                <w:szCs w:val="20"/>
                <w:lang w:val="ka-GE"/>
              </w:rPr>
            </w:pPr>
            <w:r>
              <w:rPr>
                <w:rFonts w:ascii="Sylfaen" w:hAnsi="Sylfaen"/>
                <w:sz w:val="20"/>
                <w:szCs w:val="20"/>
                <w:lang w:val="ka-GE"/>
              </w:rPr>
              <w:t>2.1</w:t>
            </w:r>
          </w:p>
        </w:tc>
        <w:tc>
          <w:tcPr>
            <w:tcW w:w="3751" w:type="dxa"/>
            <w:tcBorders>
              <w:top w:val="double" w:sz="4" w:space="0" w:color="auto"/>
              <w:left w:val="double" w:sz="4" w:space="0" w:color="auto"/>
              <w:right w:val="double" w:sz="4" w:space="0" w:color="auto"/>
            </w:tcBorders>
          </w:tcPr>
          <w:p w:rsidR="00B15152" w:rsidRPr="00E765F4" w:rsidRDefault="00B15152" w:rsidP="001A7C7A">
            <w:pPr>
              <w:jc w:val="both"/>
              <w:rPr>
                <w:rFonts w:ascii="Sylfaen" w:hAnsi="Sylfaen"/>
                <w:bCs/>
                <w:sz w:val="20"/>
                <w:szCs w:val="20"/>
                <w:lang w:val="ka-GE"/>
              </w:rPr>
            </w:pPr>
            <w:r w:rsidRPr="00E765F4">
              <w:rPr>
                <w:rFonts w:ascii="Sylfaen" w:hAnsi="Sylfaen"/>
                <w:bCs/>
                <w:sz w:val="20"/>
                <w:szCs w:val="20"/>
                <w:lang w:val="ka-GE"/>
              </w:rPr>
              <w:t>სამეცნიერო კვლევის მეთოდოლოგია</w:t>
            </w:r>
          </w:p>
        </w:tc>
        <w:tc>
          <w:tcPr>
            <w:tcW w:w="725" w:type="dxa"/>
            <w:tcBorders>
              <w:top w:val="double" w:sz="4" w:space="0" w:color="auto"/>
              <w:left w:val="double" w:sz="4" w:space="0" w:color="auto"/>
              <w:right w:val="double" w:sz="4" w:space="0" w:color="auto"/>
            </w:tcBorders>
          </w:tcPr>
          <w:p w:rsidR="00B15152" w:rsidRPr="00D3589B" w:rsidRDefault="00B15152" w:rsidP="001A7C7A">
            <w:pPr>
              <w:ind w:right="-107"/>
              <w:jc w:val="center"/>
              <w:rPr>
                <w:sz w:val="20"/>
                <w:szCs w:val="20"/>
              </w:rPr>
            </w:pPr>
          </w:p>
        </w:tc>
        <w:tc>
          <w:tcPr>
            <w:tcW w:w="507" w:type="dxa"/>
            <w:vMerge w:val="restart"/>
            <w:tcBorders>
              <w:top w:val="double" w:sz="4" w:space="0" w:color="auto"/>
              <w:left w:val="doub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5</w:t>
            </w:r>
          </w:p>
          <w:p w:rsidR="00B15152" w:rsidRPr="00D3589B" w:rsidRDefault="00B15152" w:rsidP="001A7C7A">
            <w:pPr>
              <w:ind w:right="-107"/>
              <w:jc w:val="center"/>
              <w:rPr>
                <w:rFonts w:ascii="Sylfaen" w:hAnsi="Sylfaen"/>
                <w:sz w:val="20"/>
                <w:szCs w:val="20"/>
                <w:lang w:val="ka-GE"/>
              </w:rPr>
            </w:pPr>
          </w:p>
        </w:tc>
        <w:tc>
          <w:tcPr>
            <w:tcW w:w="781" w:type="dxa"/>
            <w:tcBorders>
              <w:top w:val="doub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125</w:t>
            </w:r>
          </w:p>
        </w:tc>
        <w:tc>
          <w:tcPr>
            <w:tcW w:w="660" w:type="dxa"/>
            <w:tcBorders>
              <w:top w:val="doub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30</w:t>
            </w:r>
          </w:p>
        </w:tc>
        <w:tc>
          <w:tcPr>
            <w:tcW w:w="788" w:type="dxa"/>
            <w:tcBorders>
              <w:top w:val="doub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3</w:t>
            </w:r>
          </w:p>
        </w:tc>
        <w:tc>
          <w:tcPr>
            <w:tcW w:w="602" w:type="dxa"/>
            <w:tcBorders>
              <w:top w:val="doub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92</w:t>
            </w:r>
          </w:p>
        </w:tc>
        <w:tc>
          <w:tcPr>
            <w:tcW w:w="1057" w:type="dxa"/>
            <w:tcBorders>
              <w:top w:val="double" w:sz="4" w:space="0" w:color="auto"/>
              <w:right w:val="double" w:sz="4" w:space="0" w:color="auto"/>
            </w:tcBorders>
            <w:vAlign w:val="center"/>
          </w:tcPr>
          <w:p w:rsidR="00B15152" w:rsidRPr="009D03F1" w:rsidRDefault="00B15152" w:rsidP="001A7C7A">
            <w:pPr>
              <w:ind w:right="-107"/>
              <w:jc w:val="center"/>
              <w:rPr>
                <w:rFonts w:ascii="Sylfaen" w:hAnsi="Sylfaen"/>
                <w:sz w:val="20"/>
                <w:szCs w:val="20"/>
                <w:lang w:val="ka-GE"/>
              </w:rPr>
            </w:pPr>
            <w:r w:rsidRPr="009D03F1">
              <w:rPr>
                <w:rFonts w:ascii="Sylfaen" w:hAnsi="Sylfaen"/>
                <w:sz w:val="20"/>
                <w:szCs w:val="20"/>
                <w:lang w:val="ka-GE"/>
              </w:rPr>
              <w:t>1/1/0/0</w:t>
            </w:r>
          </w:p>
        </w:tc>
        <w:tc>
          <w:tcPr>
            <w:tcW w:w="627" w:type="dxa"/>
            <w:vMerge w:val="restart"/>
            <w:tcBorders>
              <w:top w:val="double" w:sz="4" w:space="0" w:color="auto"/>
              <w:left w:val="double" w:sz="4" w:space="0" w:color="auto"/>
            </w:tcBorders>
            <w:vAlign w:val="center"/>
          </w:tcPr>
          <w:p w:rsidR="00B15152" w:rsidRPr="00CB662F" w:rsidRDefault="00B15152" w:rsidP="001A7C7A">
            <w:pPr>
              <w:ind w:right="-107"/>
              <w:jc w:val="center"/>
              <w:rPr>
                <w:rFonts w:ascii="Sylfaen" w:hAnsi="Sylfaen"/>
                <w:sz w:val="20"/>
                <w:szCs w:val="20"/>
              </w:rPr>
            </w:pPr>
            <w:r w:rsidRPr="00CB662F">
              <w:rPr>
                <w:rFonts w:ascii="Sylfaen" w:hAnsi="Sylfaen"/>
                <w:sz w:val="20"/>
                <w:szCs w:val="20"/>
              </w:rPr>
              <w:t>X</w:t>
            </w:r>
          </w:p>
        </w:tc>
        <w:tc>
          <w:tcPr>
            <w:tcW w:w="709" w:type="dxa"/>
            <w:vMerge w:val="restart"/>
            <w:tcBorders>
              <w:top w:val="double" w:sz="4" w:space="0" w:color="auto"/>
            </w:tcBorders>
            <w:vAlign w:val="center"/>
          </w:tcPr>
          <w:p w:rsidR="00B15152" w:rsidRPr="00CB662F" w:rsidRDefault="00B15152" w:rsidP="001A7C7A">
            <w:pPr>
              <w:ind w:right="-107"/>
              <w:jc w:val="center"/>
              <w:rPr>
                <w:rFonts w:ascii="Sylfaen" w:hAnsi="Sylfaen"/>
                <w:sz w:val="20"/>
                <w:szCs w:val="20"/>
                <w:lang w:val="ka-GE"/>
              </w:rPr>
            </w:pPr>
          </w:p>
        </w:tc>
        <w:tc>
          <w:tcPr>
            <w:tcW w:w="708" w:type="dxa"/>
            <w:vMerge w:val="restart"/>
            <w:tcBorders>
              <w:top w:val="double" w:sz="4" w:space="0" w:color="auto"/>
            </w:tcBorders>
            <w:vAlign w:val="center"/>
          </w:tcPr>
          <w:p w:rsidR="00B15152" w:rsidRPr="00CB662F" w:rsidRDefault="00B15152" w:rsidP="001A7C7A">
            <w:pPr>
              <w:ind w:right="-107"/>
              <w:jc w:val="center"/>
              <w:rPr>
                <w:rFonts w:ascii="Sylfaen" w:hAnsi="Sylfaen"/>
                <w:sz w:val="20"/>
                <w:szCs w:val="20"/>
                <w:lang w:val="ka-GE"/>
              </w:rPr>
            </w:pPr>
          </w:p>
        </w:tc>
        <w:tc>
          <w:tcPr>
            <w:tcW w:w="567" w:type="dxa"/>
            <w:vMerge w:val="restart"/>
            <w:tcBorders>
              <w:top w:val="double" w:sz="4" w:space="0" w:color="auto"/>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7" w:type="dxa"/>
            <w:vMerge w:val="restart"/>
            <w:tcBorders>
              <w:top w:val="double" w:sz="4" w:space="0" w:color="auto"/>
              <w:left w:val="single" w:sz="4" w:space="0" w:color="auto"/>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13" w:type="dxa"/>
            <w:vMerge w:val="restart"/>
            <w:tcBorders>
              <w:top w:val="double" w:sz="4" w:space="0" w:color="auto"/>
              <w:left w:val="sing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8" w:type="dxa"/>
            <w:vMerge w:val="restart"/>
            <w:tcBorders>
              <w:top w:val="double" w:sz="4" w:space="0" w:color="auto"/>
              <w:right w:val="double" w:sz="4" w:space="0" w:color="auto"/>
            </w:tcBorders>
          </w:tcPr>
          <w:p w:rsidR="00B15152" w:rsidRPr="00D3589B" w:rsidRDefault="00B15152" w:rsidP="001A7C7A">
            <w:pPr>
              <w:ind w:right="-107"/>
              <w:jc w:val="center"/>
              <w:rPr>
                <w:rFonts w:ascii="Sylfaen" w:hAnsi="Sylfaen"/>
                <w:sz w:val="20"/>
                <w:szCs w:val="20"/>
                <w:lang w:val="ka-GE"/>
              </w:rPr>
            </w:pPr>
          </w:p>
        </w:tc>
      </w:tr>
      <w:tr w:rsidR="00B15152" w:rsidRPr="009B02BB" w:rsidTr="001A7C7A">
        <w:trPr>
          <w:trHeight w:val="91"/>
          <w:jc w:val="center"/>
        </w:trPr>
        <w:tc>
          <w:tcPr>
            <w:tcW w:w="608" w:type="dxa"/>
            <w:tcBorders>
              <w:left w:val="double" w:sz="4" w:space="0" w:color="auto"/>
              <w:right w:val="double" w:sz="4" w:space="0" w:color="auto"/>
            </w:tcBorders>
            <w:vAlign w:val="center"/>
          </w:tcPr>
          <w:p w:rsidR="00B15152" w:rsidRPr="00BB07F4" w:rsidRDefault="00B15152" w:rsidP="001A7C7A">
            <w:pPr>
              <w:ind w:right="-107"/>
              <w:jc w:val="center"/>
              <w:rPr>
                <w:rFonts w:ascii="Sylfaen" w:hAnsi="Sylfaen"/>
                <w:sz w:val="20"/>
                <w:szCs w:val="20"/>
                <w:lang w:val="ka-GE"/>
              </w:rPr>
            </w:pPr>
            <w:r>
              <w:rPr>
                <w:rFonts w:ascii="Sylfaen" w:hAnsi="Sylfaen"/>
                <w:sz w:val="20"/>
                <w:szCs w:val="20"/>
                <w:lang w:val="ka-GE"/>
              </w:rPr>
              <w:t>2.2</w:t>
            </w:r>
          </w:p>
        </w:tc>
        <w:tc>
          <w:tcPr>
            <w:tcW w:w="3751" w:type="dxa"/>
            <w:tcBorders>
              <w:left w:val="double" w:sz="4" w:space="0" w:color="auto"/>
              <w:right w:val="double" w:sz="4" w:space="0" w:color="auto"/>
            </w:tcBorders>
          </w:tcPr>
          <w:p w:rsidR="00B15152" w:rsidRPr="00E765F4" w:rsidRDefault="00B15152" w:rsidP="001A7C7A">
            <w:pPr>
              <w:jc w:val="both"/>
              <w:rPr>
                <w:rFonts w:ascii="Sylfaen" w:hAnsi="Sylfaen"/>
                <w:bCs/>
                <w:sz w:val="20"/>
                <w:szCs w:val="20"/>
                <w:lang w:val="ka-GE"/>
              </w:rPr>
            </w:pPr>
            <w:r w:rsidRPr="00E765F4">
              <w:rPr>
                <w:rFonts w:ascii="Sylfaen" w:hAnsi="Sylfaen"/>
                <w:bCs/>
                <w:sz w:val="20"/>
                <w:szCs w:val="20"/>
                <w:lang w:val="ka-GE"/>
              </w:rPr>
              <w:t xml:space="preserve">ქართველთა ეთნოგენეზი. ეთნიკური ისტორია და კულტურა </w:t>
            </w:r>
          </w:p>
        </w:tc>
        <w:tc>
          <w:tcPr>
            <w:tcW w:w="725" w:type="dxa"/>
            <w:tcBorders>
              <w:left w:val="double" w:sz="4" w:space="0" w:color="auto"/>
              <w:right w:val="double" w:sz="4" w:space="0" w:color="auto"/>
            </w:tcBorders>
          </w:tcPr>
          <w:p w:rsidR="00B15152" w:rsidRPr="00D3589B" w:rsidRDefault="00B15152" w:rsidP="001A7C7A">
            <w:pPr>
              <w:ind w:right="-107"/>
              <w:jc w:val="center"/>
              <w:rPr>
                <w:sz w:val="20"/>
                <w:szCs w:val="20"/>
              </w:rPr>
            </w:pPr>
          </w:p>
        </w:tc>
        <w:tc>
          <w:tcPr>
            <w:tcW w:w="507" w:type="dxa"/>
            <w:vMerge/>
            <w:tcBorders>
              <w:left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81" w:type="dxa"/>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125</w:t>
            </w:r>
          </w:p>
        </w:tc>
        <w:tc>
          <w:tcPr>
            <w:tcW w:w="660" w:type="dxa"/>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30</w:t>
            </w:r>
          </w:p>
        </w:tc>
        <w:tc>
          <w:tcPr>
            <w:tcW w:w="788" w:type="dxa"/>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3</w:t>
            </w:r>
          </w:p>
        </w:tc>
        <w:tc>
          <w:tcPr>
            <w:tcW w:w="602" w:type="dxa"/>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92</w:t>
            </w:r>
          </w:p>
        </w:tc>
        <w:tc>
          <w:tcPr>
            <w:tcW w:w="1057" w:type="dxa"/>
            <w:tcBorders>
              <w:right w:val="double" w:sz="4" w:space="0" w:color="auto"/>
            </w:tcBorders>
            <w:vAlign w:val="center"/>
          </w:tcPr>
          <w:p w:rsidR="00B15152" w:rsidRPr="009D03F1" w:rsidRDefault="00B15152" w:rsidP="001A7C7A">
            <w:pPr>
              <w:ind w:right="-107"/>
              <w:jc w:val="center"/>
              <w:rPr>
                <w:rFonts w:ascii="Sylfaen" w:hAnsi="Sylfaen"/>
                <w:sz w:val="20"/>
                <w:szCs w:val="20"/>
                <w:lang w:val="ka-GE"/>
              </w:rPr>
            </w:pPr>
            <w:r w:rsidRPr="009D03F1">
              <w:rPr>
                <w:rFonts w:ascii="Sylfaen" w:hAnsi="Sylfaen"/>
                <w:sz w:val="20"/>
                <w:szCs w:val="20"/>
                <w:lang w:val="ka-GE"/>
              </w:rPr>
              <w:t>1/1/0/0</w:t>
            </w:r>
          </w:p>
        </w:tc>
        <w:tc>
          <w:tcPr>
            <w:tcW w:w="627" w:type="dxa"/>
            <w:vMerge/>
            <w:tcBorders>
              <w:left w:val="double" w:sz="4" w:space="0" w:color="auto"/>
            </w:tcBorders>
            <w:vAlign w:val="center"/>
          </w:tcPr>
          <w:p w:rsidR="00B15152" w:rsidRPr="00CB662F" w:rsidRDefault="00B15152" w:rsidP="001A7C7A">
            <w:pPr>
              <w:ind w:right="-107"/>
              <w:jc w:val="center"/>
              <w:rPr>
                <w:rFonts w:ascii="Sylfaen" w:hAnsi="Sylfaen"/>
                <w:sz w:val="20"/>
                <w:szCs w:val="20"/>
                <w:lang w:val="ka-GE"/>
              </w:rPr>
            </w:pPr>
          </w:p>
        </w:tc>
        <w:tc>
          <w:tcPr>
            <w:tcW w:w="709" w:type="dxa"/>
            <w:vMerge/>
            <w:vAlign w:val="center"/>
          </w:tcPr>
          <w:p w:rsidR="00B15152" w:rsidRPr="00CB662F" w:rsidRDefault="00B15152" w:rsidP="001A7C7A">
            <w:pPr>
              <w:ind w:right="-107"/>
              <w:jc w:val="center"/>
              <w:rPr>
                <w:rFonts w:ascii="Sylfaen" w:hAnsi="Sylfaen"/>
                <w:sz w:val="20"/>
                <w:szCs w:val="20"/>
                <w:lang w:val="ka-GE"/>
              </w:rPr>
            </w:pPr>
          </w:p>
        </w:tc>
        <w:tc>
          <w:tcPr>
            <w:tcW w:w="708" w:type="dxa"/>
            <w:vMerge/>
            <w:vAlign w:val="center"/>
          </w:tcPr>
          <w:p w:rsidR="00B15152" w:rsidRPr="00CB662F" w:rsidRDefault="00B15152" w:rsidP="001A7C7A">
            <w:pPr>
              <w:ind w:right="-107"/>
              <w:jc w:val="center"/>
              <w:rPr>
                <w:rFonts w:ascii="Sylfaen" w:hAnsi="Sylfaen"/>
                <w:sz w:val="20"/>
                <w:szCs w:val="20"/>
                <w:lang w:val="ka-GE"/>
              </w:rPr>
            </w:pPr>
          </w:p>
        </w:tc>
        <w:tc>
          <w:tcPr>
            <w:tcW w:w="567" w:type="dxa"/>
            <w:vMerge/>
            <w:tcBorders>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7" w:type="dxa"/>
            <w:vMerge/>
            <w:tcBorders>
              <w:left w:val="single" w:sz="4" w:space="0" w:color="auto"/>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13" w:type="dxa"/>
            <w:vMerge/>
            <w:tcBorders>
              <w:left w:val="sing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8" w:type="dxa"/>
            <w:vMerge/>
            <w:tcBorders>
              <w:right w:val="double" w:sz="4" w:space="0" w:color="auto"/>
            </w:tcBorders>
          </w:tcPr>
          <w:p w:rsidR="00B15152" w:rsidRPr="00D3589B" w:rsidRDefault="00B15152" w:rsidP="001A7C7A">
            <w:pPr>
              <w:ind w:right="-107"/>
              <w:jc w:val="center"/>
              <w:rPr>
                <w:rFonts w:ascii="Sylfaen" w:hAnsi="Sylfaen"/>
                <w:sz w:val="20"/>
                <w:szCs w:val="20"/>
                <w:lang w:val="ka-GE"/>
              </w:rPr>
            </w:pPr>
          </w:p>
        </w:tc>
      </w:tr>
      <w:tr w:rsidR="00B15152" w:rsidRPr="009B02BB" w:rsidTr="001A7C7A">
        <w:trPr>
          <w:trHeight w:val="91"/>
          <w:jc w:val="center"/>
        </w:trPr>
        <w:tc>
          <w:tcPr>
            <w:tcW w:w="608" w:type="dxa"/>
            <w:tcBorders>
              <w:left w:val="double" w:sz="4" w:space="0" w:color="auto"/>
              <w:bottom w:val="doub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r>
              <w:rPr>
                <w:rFonts w:ascii="Sylfaen" w:hAnsi="Sylfaen"/>
                <w:sz w:val="20"/>
                <w:szCs w:val="20"/>
                <w:lang w:val="ka-GE"/>
              </w:rPr>
              <w:t>3</w:t>
            </w:r>
          </w:p>
        </w:tc>
        <w:tc>
          <w:tcPr>
            <w:tcW w:w="3751" w:type="dxa"/>
            <w:tcBorders>
              <w:left w:val="double" w:sz="4" w:space="0" w:color="auto"/>
              <w:bottom w:val="double" w:sz="4" w:space="0" w:color="auto"/>
              <w:right w:val="double" w:sz="4" w:space="0" w:color="auto"/>
            </w:tcBorders>
            <w:vAlign w:val="center"/>
          </w:tcPr>
          <w:p w:rsidR="00B15152" w:rsidRPr="00D3589B" w:rsidRDefault="00B15152" w:rsidP="001A7C7A">
            <w:pPr>
              <w:jc w:val="center"/>
              <w:rPr>
                <w:rFonts w:ascii="Sylfaen" w:hAnsi="Sylfaen"/>
                <w:sz w:val="20"/>
                <w:szCs w:val="20"/>
                <w:lang w:val="ka-GE"/>
              </w:rPr>
            </w:pPr>
            <w:r w:rsidRPr="00D3589B">
              <w:rPr>
                <w:rFonts w:ascii="Sylfaen" w:hAnsi="Sylfaen" w:cs="Sylfaen"/>
                <w:b/>
                <w:sz w:val="20"/>
                <w:szCs w:val="20"/>
                <w:lang w:val="ka-GE"/>
              </w:rPr>
              <w:t xml:space="preserve">არჩევითი საგნები </w:t>
            </w:r>
            <w:r w:rsidRPr="00D3589B">
              <w:rPr>
                <w:rFonts w:ascii="AcadNusx" w:hAnsi="AcadNusx"/>
                <w:b/>
                <w:sz w:val="20"/>
                <w:szCs w:val="20"/>
              </w:rPr>
              <w:t xml:space="preserve">  II</w:t>
            </w:r>
            <w:r w:rsidRPr="00D3589B">
              <w:rPr>
                <w:rFonts w:ascii="Sylfaen" w:hAnsi="Sylfaen"/>
                <w:b/>
                <w:sz w:val="20"/>
                <w:szCs w:val="20"/>
                <w:lang w:val="ka-GE"/>
              </w:rPr>
              <w:t>. 2</w:t>
            </w:r>
          </w:p>
        </w:tc>
        <w:tc>
          <w:tcPr>
            <w:tcW w:w="725" w:type="dxa"/>
            <w:tcBorders>
              <w:left w:val="double" w:sz="4" w:space="0" w:color="auto"/>
              <w:bottom w:val="double" w:sz="4" w:space="0" w:color="auto"/>
              <w:right w:val="double" w:sz="4" w:space="0" w:color="auto"/>
            </w:tcBorders>
          </w:tcPr>
          <w:p w:rsidR="00B15152" w:rsidRPr="00D3589B" w:rsidRDefault="00B15152" w:rsidP="001A7C7A">
            <w:pPr>
              <w:ind w:right="-107"/>
              <w:jc w:val="center"/>
              <w:rPr>
                <w:sz w:val="20"/>
                <w:szCs w:val="20"/>
              </w:rPr>
            </w:pPr>
          </w:p>
        </w:tc>
        <w:tc>
          <w:tcPr>
            <w:tcW w:w="507" w:type="dxa"/>
            <w:tcBorders>
              <w:left w:val="double" w:sz="4" w:space="0" w:color="auto"/>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81"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660"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88"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602"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1057" w:type="dxa"/>
            <w:tcBorders>
              <w:bottom w:val="doub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627" w:type="dxa"/>
            <w:tcBorders>
              <w:left w:val="double" w:sz="4" w:space="0" w:color="auto"/>
              <w:bottom w:val="double" w:sz="4" w:space="0" w:color="auto"/>
            </w:tcBorders>
            <w:vAlign w:val="center"/>
          </w:tcPr>
          <w:p w:rsidR="00B15152" w:rsidRPr="00CB662F" w:rsidRDefault="00B15152" w:rsidP="001A7C7A">
            <w:pPr>
              <w:ind w:right="-107"/>
              <w:jc w:val="center"/>
              <w:rPr>
                <w:rFonts w:ascii="Sylfaen" w:hAnsi="Sylfaen"/>
                <w:sz w:val="20"/>
                <w:szCs w:val="20"/>
                <w:lang w:val="ka-GE"/>
              </w:rPr>
            </w:pPr>
          </w:p>
        </w:tc>
        <w:tc>
          <w:tcPr>
            <w:tcW w:w="709" w:type="dxa"/>
            <w:tcBorders>
              <w:bottom w:val="double" w:sz="4" w:space="0" w:color="auto"/>
            </w:tcBorders>
            <w:vAlign w:val="center"/>
          </w:tcPr>
          <w:p w:rsidR="00B15152" w:rsidRPr="00CB662F" w:rsidRDefault="00B15152" w:rsidP="001A7C7A">
            <w:pPr>
              <w:ind w:right="-107"/>
              <w:jc w:val="center"/>
              <w:rPr>
                <w:rFonts w:ascii="Sylfaen" w:hAnsi="Sylfaen"/>
                <w:sz w:val="20"/>
                <w:szCs w:val="20"/>
                <w:lang w:val="ka-GE"/>
              </w:rPr>
            </w:pPr>
          </w:p>
        </w:tc>
        <w:tc>
          <w:tcPr>
            <w:tcW w:w="708" w:type="dxa"/>
            <w:tcBorders>
              <w:bottom w:val="double" w:sz="4" w:space="0" w:color="auto"/>
            </w:tcBorders>
            <w:vAlign w:val="center"/>
          </w:tcPr>
          <w:p w:rsidR="00B15152" w:rsidRPr="00CB662F" w:rsidRDefault="00B15152" w:rsidP="001A7C7A">
            <w:pPr>
              <w:ind w:right="-107"/>
              <w:jc w:val="center"/>
              <w:rPr>
                <w:sz w:val="20"/>
                <w:szCs w:val="20"/>
              </w:rPr>
            </w:pPr>
          </w:p>
        </w:tc>
        <w:tc>
          <w:tcPr>
            <w:tcW w:w="567" w:type="dxa"/>
            <w:tcBorders>
              <w:bottom w:val="double" w:sz="4" w:space="0" w:color="auto"/>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7" w:type="dxa"/>
            <w:tcBorders>
              <w:left w:val="single" w:sz="4" w:space="0" w:color="auto"/>
              <w:bottom w:val="double" w:sz="4" w:space="0" w:color="auto"/>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13" w:type="dxa"/>
            <w:tcBorders>
              <w:left w:val="single" w:sz="4" w:space="0" w:color="auto"/>
              <w:bottom w:val="doub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8" w:type="dxa"/>
            <w:tcBorders>
              <w:bottom w:val="double" w:sz="4" w:space="0" w:color="auto"/>
              <w:right w:val="double" w:sz="4" w:space="0" w:color="auto"/>
            </w:tcBorders>
          </w:tcPr>
          <w:p w:rsidR="00B15152" w:rsidRPr="00D3589B" w:rsidRDefault="00B15152" w:rsidP="001A7C7A">
            <w:pPr>
              <w:ind w:right="-107"/>
              <w:jc w:val="center"/>
              <w:rPr>
                <w:rFonts w:ascii="Sylfaen" w:hAnsi="Sylfaen"/>
                <w:sz w:val="20"/>
                <w:szCs w:val="20"/>
                <w:lang w:val="ka-GE"/>
              </w:rPr>
            </w:pPr>
          </w:p>
        </w:tc>
      </w:tr>
      <w:tr w:rsidR="00B15152" w:rsidRPr="009B02BB" w:rsidTr="001A7C7A">
        <w:trPr>
          <w:trHeight w:val="200"/>
          <w:jc w:val="center"/>
        </w:trPr>
        <w:tc>
          <w:tcPr>
            <w:tcW w:w="608" w:type="dxa"/>
            <w:tcBorders>
              <w:left w:val="double" w:sz="4" w:space="0" w:color="auto"/>
              <w:bottom w:val="sing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r>
              <w:rPr>
                <w:rFonts w:ascii="Sylfaen" w:hAnsi="Sylfaen"/>
                <w:sz w:val="20"/>
                <w:szCs w:val="20"/>
                <w:lang w:val="ka-GE"/>
              </w:rPr>
              <w:t>3.1</w:t>
            </w:r>
          </w:p>
        </w:tc>
        <w:tc>
          <w:tcPr>
            <w:tcW w:w="3751" w:type="dxa"/>
            <w:tcBorders>
              <w:left w:val="double" w:sz="4" w:space="0" w:color="auto"/>
              <w:bottom w:val="single" w:sz="4" w:space="0" w:color="auto"/>
              <w:right w:val="double" w:sz="4" w:space="0" w:color="auto"/>
            </w:tcBorders>
          </w:tcPr>
          <w:p w:rsidR="00B15152" w:rsidRPr="00E765F4" w:rsidRDefault="00B15152" w:rsidP="001A7C7A">
            <w:pPr>
              <w:jc w:val="both"/>
              <w:rPr>
                <w:rFonts w:ascii="Sylfaen" w:hAnsi="Sylfaen"/>
                <w:bCs/>
                <w:sz w:val="20"/>
                <w:szCs w:val="20"/>
                <w:lang w:val="ka-GE"/>
              </w:rPr>
            </w:pPr>
            <w:r w:rsidRPr="00E765F4">
              <w:rPr>
                <w:rFonts w:ascii="Sylfaen" w:hAnsi="Sylfaen"/>
                <w:bCs/>
                <w:sz w:val="20"/>
                <w:szCs w:val="20"/>
                <w:lang w:val="ka-GE"/>
              </w:rPr>
              <w:t>ქრისტიანული ხუროთმოძღვრების ძეგლები საქართველოში</w:t>
            </w:r>
          </w:p>
        </w:tc>
        <w:tc>
          <w:tcPr>
            <w:tcW w:w="725" w:type="dxa"/>
            <w:tcBorders>
              <w:left w:val="double" w:sz="4" w:space="0" w:color="auto"/>
              <w:bottom w:val="single" w:sz="4" w:space="0" w:color="auto"/>
              <w:right w:val="double" w:sz="4" w:space="0" w:color="auto"/>
            </w:tcBorders>
          </w:tcPr>
          <w:p w:rsidR="00B15152" w:rsidRPr="00D3589B" w:rsidRDefault="00B15152" w:rsidP="001A7C7A">
            <w:pPr>
              <w:ind w:right="-107"/>
              <w:jc w:val="center"/>
              <w:rPr>
                <w:sz w:val="20"/>
                <w:szCs w:val="20"/>
              </w:rPr>
            </w:pPr>
          </w:p>
        </w:tc>
        <w:tc>
          <w:tcPr>
            <w:tcW w:w="507" w:type="dxa"/>
            <w:vMerge w:val="restart"/>
            <w:tcBorders>
              <w:left w:val="doub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5</w:t>
            </w:r>
          </w:p>
          <w:p w:rsidR="00B15152" w:rsidRPr="00D3589B" w:rsidRDefault="00B15152" w:rsidP="001A7C7A">
            <w:pPr>
              <w:ind w:right="-107"/>
              <w:jc w:val="center"/>
              <w:rPr>
                <w:rFonts w:ascii="Sylfaen" w:hAnsi="Sylfaen"/>
                <w:sz w:val="20"/>
                <w:szCs w:val="20"/>
                <w:lang w:val="ka-GE"/>
              </w:rPr>
            </w:pPr>
          </w:p>
        </w:tc>
        <w:tc>
          <w:tcPr>
            <w:tcW w:w="781" w:type="dxa"/>
            <w:tcBorders>
              <w:bottom w:val="sing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125</w:t>
            </w:r>
          </w:p>
        </w:tc>
        <w:tc>
          <w:tcPr>
            <w:tcW w:w="660" w:type="dxa"/>
            <w:tcBorders>
              <w:bottom w:val="sing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30</w:t>
            </w:r>
          </w:p>
        </w:tc>
        <w:tc>
          <w:tcPr>
            <w:tcW w:w="788" w:type="dxa"/>
            <w:tcBorders>
              <w:bottom w:val="sing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3</w:t>
            </w:r>
          </w:p>
        </w:tc>
        <w:tc>
          <w:tcPr>
            <w:tcW w:w="602" w:type="dxa"/>
            <w:tcBorders>
              <w:bottom w:val="sing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92</w:t>
            </w:r>
          </w:p>
        </w:tc>
        <w:tc>
          <w:tcPr>
            <w:tcW w:w="1057" w:type="dxa"/>
            <w:tcBorders>
              <w:bottom w:val="single" w:sz="4" w:space="0" w:color="auto"/>
              <w:right w:val="double" w:sz="4" w:space="0" w:color="auto"/>
            </w:tcBorders>
            <w:vAlign w:val="center"/>
          </w:tcPr>
          <w:p w:rsidR="00B15152" w:rsidRPr="009D03F1" w:rsidRDefault="00B15152" w:rsidP="001A7C7A">
            <w:pPr>
              <w:ind w:right="-107"/>
              <w:jc w:val="center"/>
              <w:rPr>
                <w:rFonts w:ascii="Sylfaen" w:hAnsi="Sylfaen"/>
                <w:sz w:val="20"/>
                <w:szCs w:val="20"/>
                <w:lang w:val="ka-GE"/>
              </w:rPr>
            </w:pPr>
            <w:r w:rsidRPr="009D03F1">
              <w:rPr>
                <w:rFonts w:ascii="Sylfaen" w:hAnsi="Sylfaen"/>
                <w:sz w:val="20"/>
                <w:szCs w:val="20"/>
                <w:lang w:val="ka-GE"/>
              </w:rPr>
              <w:t>1/1/0/0</w:t>
            </w:r>
          </w:p>
        </w:tc>
        <w:tc>
          <w:tcPr>
            <w:tcW w:w="627" w:type="dxa"/>
            <w:vMerge w:val="restart"/>
            <w:tcBorders>
              <w:left w:val="double" w:sz="4" w:space="0" w:color="auto"/>
            </w:tcBorders>
            <w:vAlign w:val="center"/>
          </w:tcPr>
          <w:p w:rsidR="00B15152" w:rsidRPr="00CB662F" w:rsidRDefault="00B15152" w:rsidP="001A7C7A">
            <w:pPr>
              <w:ind w:right="-107"/>
              <w:jc w:val="center"/>
              <w:rPr>
                <w:rFonts w:ascii="Sylfaen" w:hAnsi="Sylfaen"/>
                <w:sz w:val="20"/>
                <w:szCs w:val="20"/>
              </w:rPr>
            </w:pPr>
          </w:p>
        </w:tc>
        <w:tc>
          <w:tcPr>
            <w:tcW w:w="709" w:type="dxa"/>
            <w:vMerge w:val="restart"/>
            <w:vAlign w:val="center"/>
          </w:tcPr>
          <w:p w:rsidR="00B15152" w:rsidRPr="00CB662F" w:rsidRDefault="00B15152" w:rsidP="001A7C7A">
            <w:pPr>
              <w:ind w:right="-107"/>
              <w:jc w:val="center"/>
              <w:rPr>
                <w:rFonts w:ascii="Sylfaen" w:hAnsi="Sylfaen"/>
                <w:sz w:val="20"/>
                <w:szCs w:val="20"/>
                <w:lang w:val="ka-GE"/>
              </w:rPr>
            </w:pPr>
            <w:r w:rsidRPr="00CB662F">
              <w:rPr>
                <w:rFonts w:ascii="Sylfaen" w:hAnsi="Sylfaen"/>
                <w:sz w:val="20"/>
                <w:szCs w:val="20"/>
              </w:rPr>
              <w:t>X</w:t>
            </w:r>
          </w:p>
        </w:tc>
        <w:tc>
          <w:tcPr>
            <w:tcW w:w="708" w:type="dxa"/>
            <w:vMerge w:val="restart"/>
            <w:vAlign w:val="center"/>
          </w:tcPr>
          <w:p w:rsidR="00B15152" w:rsidRPr="00CB662F" w:rsidRDefault="00B15152" w:rsidP="001A7C7A">
            <w:pPr>
              <w:ind w:right="-107"/>
              <w:jc w:val="center"/>
              <w:rPr>
                <w:sz w:val="20"/>
                <w:szCs w:val="20"/>
              </w:rPr>
            </w:pPr>
          </w:p>
        </w:tc>
        <w:tc>
          <w:tcPr>
            <w:tcW w:w="567" w:type="dxa"/>
            <w:vMerge w:val="restart"/>
            <w:tcBorders>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7" w:type="dxa"/>
            <w:vMerge w:val="restart"/>
            <w:tcBorders>
              <w:left w:val="single" w:sz="4" w:space="0" w:color="auto"/>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13" w:type="dxa"/>
            <w:vMerge w:val="restart"/>
            <w:tcBorders>
              <w:left w:val="sing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8" w:type="dxa"/>
            <w:vMerge w:val="restart"/>
            <w:tcBorders>
              <w:right w:val="double" w:sz="4" w:space="0" w:color="auto"/>
            </w:tcBorders>
          </w:tcPr>
          <w:p w:rsidR="00B15152" w:rsidRPr="00D3589B" w:rsidRDefault="00B15152" w:rsidP="001A7C7A">
            <w:pPr>
              <w:ind w:right="-107"/>
              <w:jc w:val="center"/>
              <w:rPr>
                <w:rFonts w:ascii="Sylfaen" w:hAnsi="Sylfaen"/>
                <w:sz w:val="20"/>
                <w:szCs w:val="20"/>
                <w:lang w:val="ka-GE"/>
              </w:rPr>
            </w:pPr>
          </w:p>
        </w:tc>
      </w:tr>
      <w:tr w:rsidR="00B15152" w:rsidRPr="009B02BB" w:rsidTr="001A7C7A">
        <w:trPr>
          <w:trHeight w:val="270"/>
          <w:jc w:val="center"/>
        </w:trPr>
        <w:tc>
          <w:tcPr>
            <w:tcW w:w="608" w:type="dxa"/>
            <w:tcBorders>
              <w:left w:val="double" w:sz="4" w:space="0" w:color="auto"/>
              <w:bottom w:val="doub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r>
              <w:rPr>
                <w:rFonts w:ascii="Sylfaen" w:hAnsi="Sylfaen"/>
                <w:sz w:val="20"/>
                <w:szCs w:val="20"/>
                <w:lang w:val="ka-GE"/>
              </w:rPr>
              <w:t>3.2</w:t>
            </w:r>
          </w:p>
        </w:tc>
        <w:tc>
          <w:tcPr>
            <w:tcW w:w="3751" w:type="dxa"/>
            <w:tcBorders>
              <w:left w:val="double" w:sz="4" w:space="0" w:color="auto"/>
              <w:bottom w:val="double" w:sz="4" w:space="0" w:color="auto"/>
              <w:right w:val="double" w:sz="4" w:space="0" w:color="auto"/>
            </w:tcBorders>
          </w:tcPr>
          <w:p w:rsidR="00B15152" w:rsidRPr="00E765F4" w:rsidRDefault="00B15152" w:rsidP="001A7C7A">
            <w:pPr>
              <w:jc w:val="both"/>
              <w:rPr>
                <w:rFonts w:ascii="Sylfaen" w:hAnsi="Sylfaen"/>
                <w:bCs/>
                <w:sz w:val="20"/>
                <w:szCs w:val="20"/>
                <w:lang w:val="ka-GE"/>
              </w:rPr>
            </w:pPr>
            <w:r w:rsidRPr="00E765F4">
              <w:rPr>
                <w:rFonts w:ascii="Sylfaen" w:hAnsi="Sylfaen"/>
                <w:bCs/>
                <w:sz w:val="20"/>
                <w:szCs w:val="20"/>
                <w:lang w:val="ka-GE"/>
              </w:rPr>
              <w:t xml:space="preserve">ანტიკური და შუა საუკუნეების საქართველოს თავდაცვითი სისტემები </w:t>
            </w:r>
          </w:p>
        </w:tc>
        <w:tc>
          <w:tcPr>
            <w:tcW w:w="725" w:type="dxa"/>
            <w:tcBorders>
              <w:left w:val="double" w:sz="4" w:space="0" w:color="auto"/>
              <w:bottom w:val="double" w:sz="4" w:space="0" w:color="auto"/>
              <w:right w:val="double" w:sz="4" w:space="0" w:color="auto"/>
            </w:tcBorders>
          </w:tcPr>
          <w:p w:rsidR="00B15152" w:rsidRPr="00D3589B" w:rsidRDefault="00B15152" w:rsidP="001A7C7A">
            <w:pPr>
              <w:ind w:right="-107"/>
              <w:jc w:val="center"/>
              <w:rPr>
                <w:sz w:val="20"/>
                <w:szCs w:val="20"/>
              </w:rPr>
            </w:pPr>
          </w:p>
        </w:tc>
        <w:tc>
          <w:tcPr>
            <w:tcW w:w="507" w:type="dxa"/>
            <w:vMerge/>
            <w:tcBorders>
              <w:left w:val="double" w:sz="4" w:space="0" w:color="auto"/>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81"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125</w:t>
            </w:r>
          </w:p>
        </w:tc>
        <w:tc>
          <w:tcPr>
            <w:tcW w:w="660"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30</w:t>
            </w:r>
          </w:p>
        </w:tc>
        <w:tc>
          <w:tcPr>
            <w:tcW w:w="788"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3</w:t>
            </w:r>
          </w:p>
        </w:tc>
        <w:tc>
          <w:tcPr>
            <w:tcW w:w="602"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92</w:t>
            </w:r>
          </w:p>
        </w:tc>
        <w:tc>
          <w:tcPr>
            <w:tcW w:w="1057" w:type="dxa"/>
            <w:tcBorders>
              <w:bottom w:val="double" w:sz="4" w:space="0" w:color="auto"/>
              <w:right w:val="double" w:sz="4" w:space="0" w:color="auto"/>
            </w:tcBorders>
            <w:vAlign w:val="center"/>
          </w:tcPr>
          <w:p w:rsidR="00B15152" w:rsidRPr="009D03F1" w:rsidRDefault="00B15152" w:rsidP="001A7C7A">
            <w:pPr>
              <w:ind w:right="-107"/>
              <w:jc w:val="center"/>
              <w:rPr>
                <w:rFonts w:ascii="Sylfaen" w:hAnsi="Sylfaen"/>
                <w:sz w:val="20"/>
                <w:szCs w:val="20"/>
                <w:lang w:val="ka-GE"/>
              </w:rPr>
            </w:pPr>
            <w:r w:rsidRPr="009D03F1">
              <w:rPr>
                <w:rFonts w:ascii="Sylfaen" w:hAnsi="Sylfaen"/>
                <w:sz w:val="20"/>
                <w:szCs w:val="20"/>
                <w:lang w:val="ka-GE"/>
              </w:rPr>
              <w:t>1/1/0/0</w:t>
            </w:r>
          </w:p>
        </w:tc>
        <w:tc>
          <w:tcPr>
            <w:tcW w:w="627" w:type="dxa"/>
            <w:vMerge/>
            <w:tcBorders>
              <w:left w:val="double" w:sz="4" w:space="0" w:color="auto"/>
              <w:bottom w:val="double" w:sz="4" w:space="0" w:color="auto"/>
            </w:tcBorders>
            <w:vAlign w:val="center"/>
          </w:tcPr>
          <w:p w:rsidR="00B15152" w:rsidRPr="00CB662F" w:rsidRDefault="00B15152" w:rsidP="001A7C7A">
            <w:pPr>
              <w:ind w:right="-107"/>
              <w:jc w:val="center"/>
              <w:rPr>
                <w:rFonts w:ascii="Sylfaen" w:hAnsi="Sylfaen"/>
                <w:sz w:val="20"/>
                <w:szCs w:val="20"/>
                <w:lang w:val="ka-GE"/>
              </w:rPr>
            </w:pPr>
          </w:p>
        </w:tc>
        <w:tc>
          <w:tcPr>
            <w:tcW w:w="709" w:type="dxa"/>
            <w:vMerge/>
            <w:tcBorders>
              <w:bottom w:val="double" w:sz="4" w:space="0" w:color="auto"/>
            </w:tcBorders>
            <w:vAlign w:val="center"/>
          </w:tcPr>
          <w:p w:rsidR="00B15152" w:rsidRPr="00CB662F" w:rsidRDefault="00B15152" w:rsidP="001A7C7A">
            <w:pPr>
              <w:ind w:right="-107"/>
              <w:jc w:val="center"/>
              <w:rPr>
                <w:rFonts w:ascii="Sylfaen" w:hAnsi="Sylfaen"/>
                <w:sz w:val="20"/>
                <w:szCs w:val="20"/>
                <w:lang w:val="ka-GE"/>
              </w:rPr>
            </w:pPr>
          </w:p>
        </w:tc>
        <w:tc>
          <w:tcPr>
            <w:tcW w:w="708" w:type="dxa"/>
            <w:vMerge/>
            <w:tcBorders>
              <w:bottom w:val="double" w:sz="4" w:space="0" w:color="auto"/>
            </w:tcBorders>
            <w:vAlign w:val="center"/>
          </w:tcPr>
          <w:p w:rsidR="00B15152" w:rsidRPr="00CB662F" w:rsidRDefault="00B15152" w:rsidP="001A7C7A">
            <w:pPr>
              <w:ind w:right="-107"/>
              <w:jc w:val="center"/>
              <w:rPr>
                <w:sz w:val="20"/>
                <w:szCs w:val="20"/>
              </w:rPr>
            </w:pPr>
          </w:p>
        </w:tc>
        <w:tc>
          <w:tcPr>
            <w:tcW w:w="567" w:type="dxa"/>
            <w:vMerge/>
            <w:tcBorders>
              <w:bottom w:val="double" w:sz="4" w:space="0" w:color="auto"/>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7" w:type="dxa"/>
            <w:vMerge/>
            <w:tcBorders>
              <w:left w:val="single" w:sz="4" w:space="0" w:color="auto"/>
              <w:bottom w:val="double" w:sz="4" w:space="0" w:color="auto"/>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13" w:type="dxa"/>
            <w:vMerge/>
            <w:tcBorders>
              <w:left w:val="single" w:sz="4" w:space="0" w:color="auto"/>
              <w:bottom w:val="doub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8" w:type="dxa"/>
            <w:vMerge/>
            <w:tcBorders>
              <w:bottom w:val="double" w:sz="4" w:space="0" w:color="auto"/>
              <w:right w:val="double" w:sz="4" w:space="0" w:color="auto"/>
            </w:tcBorders>
          </w:tcPr>
          <w:p w:rsidR="00B15152" w:rsidRPr="00D3589B" w:rsidRDefault="00B15152" w:rsidP="001A7C7A">
            <w:pPr>
              <w:ind w:right="-107"/>
              <w:jc w:val="center"/>
              <w:rPr>
                <w:rFonts w:ascii="Sylfaen" w:hAnsi="Sylfaen"/>
                <w:sz w:val="20"/>
                <w:szCs w:val="20"/>
                <w:lang w:val="ka-GE"/>
              </w:rPr>
            </w:pPr>
          </w:p>
        </w:tc>
      </w:tr>
      <w:tr w:rsidR="00B15152" w:rsidRPr="009B02BB" w:rsidTr="001A7C7A">
        <w:trPr>
          <w:trHeight w:val="91"/>
          <w:jc w:val="center"/>
        </w:trPr>
        <w:tc>
          <w:tcPr>
            <w:tcW w:w="608" w:type="dxa"/>
            <w:tcBorders>
              <w:left w:val="double" w:sz="4" w:space="0" w:color="auto"/>
              <w:bottom w:val="doub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r>
              <w:rPr>
                <w:rFonts w:ascii="Sylfaen" w:hAnsi="Sylfaen"/>
                <w:sz w:val="20"/>
                <w:szCs w:val="20"/>
                <w:lang w:val="ka-GE"/>
              </w:rPr>
              <w:t>4</w:t>
            </w:r>
          </w:p>
        </w:tc>
        <w:tc>
          <w:tcPr>
            <w:tcW w:w="3751" w:type="dxa"/>
            <w:tcBorders>
              <w:left w:val="double" w:sz="4" w:space="0" w:color="auto"/>
              <w:bottom w:val="double" w:sz="4" w:space="0" w:color="auto"/>
              <w:right w:val="double" w:sz="4" w:space="0" w:color="auto"/>
            </w:tcBorders>
            <w:vAlign w:val="center"/>
          </w:tcPr>
          <w:p w:rsidR="00B15152" w:rsidRPr="00D3589B" w:rsidRDefault="00B15152" w:rsidP="001A7C7A">
            <w:pPr>
              <w:rPr>
                <w:rFonts w:ascii="Sylfaen" w:hAnsi="Sylfaen"/>
                <w:sz w:val="20"/>
                <w:szCs w:val="20"/>
                <w:lang w:val="ka-GE"/>
              </w:rPr>
            </w:pPr>
            <w:r w:rsidRPr="00D3589B">
              <w:rPr>
                <w:rFonts w:ascii="Sylfaen" w:hAnsi="Sylfaen" w:cs="Sylfaen"/>
                <w:b/>
                <w:sz w:val="20"/>
                <w:szCs w:val="20"/>
                <w:lang w:val="ka-GE"/>
              </w:rPr>
              <w:t xml:space="preserve">არჩევითი საგნები </w:t>
            </w:r>
            <w:r w:rsidRPr="00D3589B">
              <w:rPr>
                <w:rFonts w:ascii="AcadNusx" w:hAnsi="AcadNusx"/>
                <w:b/>
                <w:sz w:val="20"/>
                <w:szCs w:val="20"/>
              </w:rPr>
              <w:t xml:space="preserve">  III</w:t>
            </w:r>
            <w:r w:rsidRPr="00D3589B">
              <w:rPr>
                <w:rFonts w:ascii="Sylfaen" w:hAnsi="Sylfaen"/>
                <w:b/>
                <w:sz w:val="20"/>
                <w:szCs w:val="20"/>
                <w:lang w:val="ka-GE"/>
              </w:rPr>
              <w:t>. 1</w:t>
            </w:r>
          </w:p>
        </w:tc>
        <w:tc>
          <w:tcPr>
            <w:tcW w:w="725" w:type="dxa"/>
            <w:tcBorders>
              <w:left w:val="double" w:sz="4" w:space="0" w:color="auto"/>
              <w:bottom w:val="double" w:sz="4" w:space="0" w:color="auto"/>
              <w:right w:val="double" w:sz="4" w:space="0" w:color="auto"/>
            </w:tcBorders>
          </w:tcPr>
          <w:p w:rsidR="00B15152" w:rsidRPr="00D3589B" w:rsidRDefault="00B15152" w:rsidP="001A7C7A">
            <w:pPr>
              <w:ind w:right="-107"/>
              <w:jc w:val="center"/>
              <w:rPr>
                <w:sz w:val="20"/>
                <w:szCs w:val="20"/>
              </w:rPr>
            </w:pPr>
          </w:p>
        </w:tc>
        <w:tc>
          <w:tcPr>
            <w:tcW w:w="507" w:type="dxa"/>
            <w:tcBorders>
              <w:left w:val="double" w:sz="4" w:space="0" w:color="auto"/>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81"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660"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88"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602"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1057" w:type="dxa"/>
            <w:tcBorders>
              <w:bottom w:val="doub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627" w:type="dxa"/>
            <w:tcBorders>
              <w:left w:val="double" w:sz="4" w:space="0" w:color="auto"/>
              <w:bottom w:val="double" w:sz="4" w:space="0" w:color="auto"/>
            </w:tcBorders>
            <w:vAlign w:val="center"/>
          </w:tcPr>
          <w:p w:rsidR="00B15152" w:rsidRPr="00CB662F" w:rsidRDefault="00B15152" w:rsidP="001A7C7A">
            <w:pPr>
              <w:ind w:right="-107"/>
              <w:jc w:val="center"/>
              <w:rPr>
                <w:rFonts w:ascii="Sylfaen" w:hAnsi="Sylfaen"/>
                <w:sz w:val="20"/>
                <w:szCs w:val="20"/>
                <w:lang w:val="ka-GE"/>
              </w:rPr>
            </w:pPr>
          </w:p>
        </w:tc>
        <w:tc>
          <w:tcPr>
            <w:tcW w:w="709" w:type="dxa"/>
            <w:tcBorders>
              <w:bottom w:val="double" w:sz="4" w:space="0" w:color="auto"/>
            </w:tcBorders>
            <w:vAlign w:val="center"/>
          </w:tcPr>
          <w:p w:rsidR="00B15152" w:rsidRPr="00CB662F" w:rsidRDefault="00B15152" w:rsidP="001A7C7A">
            <w:pPr>
              <w:ind w:right="-107"/>
              <w:jc w:val="center"/>
              <w:rPr>
                <w:rFonts w:ascii="Sylfaen" w:hAnsi="Sylfaen"/>
                <w:sz w:val="20"/>
                <w:szCs w:val="20"/>
                <w:lang w:val="ka-GE"/>
              </w:rPr>
            </w:pPr>
          </w:p>
        </w:tc>
        <w:tc>
          <w:tcPr>
            <w:tcW w:w="708" w:type="dxa"/>
            <w:tcBorders>
              <w:bottom w:val="double" w:sz="4" w:space="0" w:color="auto"/>
            </w:tcBorders>
            <w:vAlign w:val="center"/>
          </w:tcPr>
          <w:p w:rsidR="00B15152" w:rsidRPr="00CB662F" w:rsidRDefault="00B15152" w:rsidP="001A7C7A">
            <w:pPr>
              <w:ind w:right="-107"/>
              <w:jc w:val="center"/>
              <w:rPr>
                <w:sz w:val="20"/>
                <w:szCs w:val="20"/>
              </w:rPr>
            </w:pPr>
          </w:p>
        </w:tc>
        <w:tc>
          <w:tcPr>
            <w:tcW w:w="567" w:type="dxa"/>
            <w:tcBorders>
              <w:bottom w:val="single" w:sz="4" w:space="0" w:color="auto"/>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7" w:type="dxa"/>
            <w:tcBorders>
              <w:left w:val="single" w:sz="4" w:space="0" w:color="auto"/>
              <w:bottom w:val="single" w:sz="4" w:space="0" w:color="auto"/>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13" w:type="dxa"/>
            <w:tcBorders>
              <w:left w:val="single" w:sz="4" w:space="0" w:color="auto"/>
              <w:bottom w:val="sing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8" w:type="dxa"/>
            <w:tcBorders>
              <w:bottom w:val="single" w:sz="4" w:space="0" w:color="auto"/>
              <w:right w:val="double" w:sz="4" w:space="0" w:color="auto"/>
            </w:tcBorders>
          </w:tcPr>
          <w:p w:rsidR="00B15152" w:rsidRPr="00D3589B" w:rsidRDefault="00B15152" w:rsidP="001A7C7A">
            <w:pPr>
              <w:ind w:right="-107"/>
              <w:jc w:val="center"/>
              <w:rPr>
                <w:rFonts w:ascii="Sylfaen" w:hAnsi="Sylfaen"/>
                <w:sz w:val="20"/>
                <w:szCs w:val="20"/>
                <w:lang w:val="ka-GE"/>
              </w:rPr>
            </w:pPr>
          </w:p>
        </w:tc>
      </w:tr>
      <w:tr w:rsidR="00B15152" w:rsidRPr="009B02BB" w:rsidTr="001A7C7A">
        <w:trPr>
          <w:trHeight w:val="240"/>
          <w:jc w:val="center"/>
        </w:trPr>
        <w:tc>
          <w:tcPr>
            <w:tcW w:w="608" w:type="dxa"/>
            <w:tcBorders>
              <w:left w:val="double" w:sz="4" w:space="0" w:color="auto"/>
              <w:bottom w:val="sing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r>
              <w:rPr>
                <w:rFonts w:ascii="Sylfaen" w:hAnsi="Sylfaen"/>
                <w:sz w:val="20"/>
                <w:szCs w:val="20"/>
                <w:lang w:val="ka-GE"/>
              </w:rPr>
              <w:t>4</w:t>
            </w:r>
            <w:r w:rsidRPr="00D3589B">
              <w:rPr>
                <w:rFonts w:ascii="Sylfaen" w:hAnsi="Sylfaen"/>
                <w:sz w:val="20"/>
                <w:szCs w:val="20"/>
                <w:lang w:val="ka-GE"/>
              </w:rPr>
              <w:t>.1</w:t>
            </w:r>
          </w:p>
        </w:tc>
        <w:tc>
          <w:tcPr>
            <w:tcW w:w="3751" w:type="dxa"/>
            <w:tcBorders>
              <w:left w:val="double" w:sz="4" w:space="0" w:color="auto"/>
              <w:bottom w:val="single" w:sz="4" w:space="0" w:color="auto"/>
              <w:right w:val="double" w:sz="4" w:space="0" w:color="auto"/>
            </w:tcBorders>
          </w:tcPr>
          <w:p w:rsidR="00B15152" w:rsidRPr="00E765F4" w:rsidRDefault="00B15152" w:rsidP="001A7C7A">
            <w:pPr>
              <w:jc w:val="both"/>
              <w:rPr>
                <w:rFonts w:ascii="Sylfaen" w:hAnsi="Sylfaen"/>
                <w:bCs/>
                <w:sz w:val="20"/>
                <w:szCs w:val="20"/>
                <w:lang w:val="ka-GE"/>
              </w:rPr>
            </w:pPr>
            <w:r w:rsidRPr="00E765F4">
              <w:rPr>
                <w:rFonts w:ascii="Sylfaen" w:hAnsi="Sylfaen"/>
                <w:bCs/>
                <w:sz w:val="20"/>
                <w:szCs w:val="20"/>
                <w:lang w:val="ka-GE"/>
              </w:rPr>
              <w:t>ანტიკური სამყაროს ქალაქები</w:t>
            </w:r>
          </w:p>
        </w:tc>
        <w:tc>
          <w:tcPr>
            <w:tcW w:w="725" w:type="dxa"/>
            <w:tcBorders>
              <w:left w:val="double" w:sz="4" w:space="0" w:color="auto"/>
              <w:bottom w:val="single" w:sz="4" w:space="0" w:color="auto"/>
              <w:right w:val="double" w:sz="4" w:space="0" w:color="auto"/>
            </w:tcBorders>
          </w:tcPr>
          <w:p w:rsidR="00B15152" w:rsidRPr="00D3589B" w:rsidRDefault="00B15152" w:rsidP="001A7C7A">
            <w:pPr>
              <w:ind w:right="-107"/>
              <w:jc w:val="center"/>
              <w:rPr>
                <w:sz w:val="20"/>
                <w:szCs w:val="20"/>
              </w:rPr>
            </w:pPr>
          </w:p>
        </w:tc>
        <w:tc>
          <w:tcPr>
            <w:tcW w:w="507" w:type="dxa"/>
            <w:vMerge w:val="restart"/>
            <w:tcBorders>
              <w:left w:val="double" w:sz="4" w:space="0" w:color="auto"/>
            </w:tcBorders>
            <w:vAlign w:val="center"/>
          </w:tcPr>
          <w:p w:rsidR="00B15152" w:rsidRPr="00D3589B" w:rsidRDefault="00B15152" w:rsidP="001A7C7A">
            <w:pPr>
              <w:ind w:right="-107"/>
              <w:jc w:val="center"/>
              <w:rPr>
                <w:rFonts w:ascii="Sylfaen" w:hAnsi="Sylfaen"/>
                <w:sz w:val="20"/>
                <w:szCs w:val="20"/>
                <w:lang w:val="ka-GE"/>
              </w:rPr>
            </w:pPr>
            <w:r>
              <w:rPr>
                <w:rFonts w:ascii="Sylfaen" w:hAnsi="Sylfaen"/>
                <w:sz w:val="20"/>
                <w:szCs w:val="20"/>
                <w:lang w:val="ka-GE"/>
              </w:rPr>
              <w:t>5</w:t>
            </w:r>
          </w:p>
        </w:tc>
        <w:tc>
          <w:tcPr>
            <w:tcW w:w="781" w:type="dxa"/>
            <w:tcBorders>
              <w:bottom w:val="sing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125</w:t>
            </w:r>
          </w:p>
        </w:tc>
        <w:tc>
          <w:tcPr>
            <w:tcW w:w="660" w:type="dxa"/>
            <w:tcBorders>
              <w:bottom w:val="sing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30</w:t>
            </w:r>
          </w:p>
        </w:tc>
        <w:tc>
          <w:tcPr>
            <w:tcW w:w="788" w:type="dxa"/>
            <w:tcBorders>
              <w:bottom w:val="sing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3</w:t>
            </w:r>
          </w:p>
        </w:tc>
        <w:tc>
          <w:tcPr>
            <w:tcW w:w="602" w:type="dxa"/>
            <w:tcBorders>
              <w:bottom w:val="sing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92</w:t>
            </w:r>
          </w:p>
        </w:tc>
        <w:tc>
          <w:tcPr>
            <w:tcW w:w="1057" w:type="dxa"/>
            <w:tcBorders>
              <w:bottom w:val="single" w:sz="4" w:space="0" w:color="auto"/>
              <w:right w:val="double" w:sz="4" w:space="0" w:color="auto"/>
            </w:tcBorders>
            <w:vAlign w:val="center"/>
          </w:tcPr>
          <w:p w:rsidR="00B15152" w:rsidRPr="009D03F1" w:rsidRDefault="00B15152" w:rsidP="001A7C7A">
            <w:pPr>
              <w:ind w:right="-107"/>
              <w:jc w:val="center"/>
              <w:rPr>
                <w:rFonts w:ascii="Sylfaen" w:hAnsi="Sylfaen"/>
                <w:sz w:val="20"/>
                <w:szCs w:val="20"/>
                <w:lang w:val="ka-GE"/>
              </w:rPr>
            </w:pPr>
            <w:r w:rsidRPr="009D03F1">
              <w:rPr>
                <w:rFonts w:ascii="Sylfaen" w:hAnsi="Sylfaen"/>
                <w:sz w:val="20"/>
                <w:szCs w:val="20"/>
                <w:lang w:val="ka-GE"/>
              </w:rPr>
              <w:t>1/1/0/0</w:t>
            </w:r>
          </w:p>
        </w:tc>
        <w:tc>
          <w:tcPr>
            <w:tcW w:w="627" w:type="dxa"/>
            <w:vMerge w:val="restart"/>
            <w:tcBorders>
              <w:left w:val="double" w:sz="4" w:space="0" w:color="auto"/>
            </w:tcBorders>
            <w:vAlign w:val="center"/>
          </w:tcPr>
          <w:p w:rsidR="00B15152" w:rsidRPr="00CB662F" w:rsidRDefault="00B15152" w:rsidP="001A7C7A">
            <w:pPr>
              <w:ind w:right="-107"/>
              <w:jc w:val="center"/>
              <w:rPr>
                <w:rFonts w:ascii="Sylfaen" w:hAnsi="Sylfaen"/>
                <w:sz w:val="20"/>
                <w:szCs w:val="20"/>
                <w:lang w:val="ka-GE"/>
              </w:rPr>
            </w:pPr>
          </w:p>
        </w:tc>
        <w:tc>
          <w:tcPr>
            <w:tcW w:w="709" w:type="dxa"/>
            <w:vMerge w:val="restart"/>
            <w:vAlign w:val="center"/>
          </w:tcPr>
          <w:p w:rsidR="00B15152" w:rsidRPr="00CB662F" w:rsidRDefault="00B15152" w:rsidP="001A7C7A">
            <w:pPr>
              <w:ind w:right="-107"/>
              <w:jc w:val="center"/>
              <w:rPr>
                <w:rFonts w:ascii="Sylfaen" w:hAnsi="Sylfaen"/>
                <w:sz w:val="20"/>
                <w:szCs w:val="20"/>
              </w:rPr>
            </w:pPr>
          </w:p>
        </w:tc>
        <w:tc>
          <w:tcPr>
            <w:tcW w:w="708" w:type="dxa"/>
            <w:vMerge w:val="restart"/>
            <w:vAlign w:val="center"/>
          </w:tcPr>
          <w:p w:rsidR="00B15152" w:rsidRPr="00CB662F" w:rsidRDefault="00B15152" w:rsidP="001A7C7A">
            <w:pPr>
              <w:ind w:right="-107"/>
              <w:jc w:val="center"/>
              <w:rPr>
                <w:sz w:val="20"/>
                <w:szCs w:val="20"/>
              </w:rPr>
            </w:pPr>
            <w:r w:rsidRPr="00CB662F">
              <w:rPr>
                <w:rFonts w:ascii="Sylfaen" w:hAnsi="Sylfaen"/>
                <w:sz w:val="20"/>
                <w:szCs w:val="20"/>
              </w:rPr>
              <w:t>X</w:t>
            </w:r>
          </w:p>
        </w:tc>
        <w:tc>
          <w:tcPr>
            <w:tcW w:w="567" w:type="dxa"/>
            <w:vMerge w:val="restart"/>
            <w:tcBorders>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7" w:type="dxa"/>
            <w:vMerge w:val="restart"/>
            <w:tcBorders>
              <w:left w:val="single" w:sz="4" w:space="0" w:color="auto"/>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13" w:type="dxa"/>
            <w:vMerge w:val="restart"/>
            <w:tcBorders>
              <w:left w:val="sing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8" w:type="dxa"/>
            <w:vMerge w:val="restart"/>
            <w:tcBorders>
              <w:right w:val="double" w:sz="4" w:space="0" w:color="auto"/>
            </w:tcBorders>
          </w:tcPr>
          <w:p w:rsidR="00B15152" w:rsidRPr="00D3589B" w:rsidRDefault="00B15152" w:rsidP="001A7C7A">
            <w:pPr>
              <w:ind w:right="-107"/>
              <w:jc w:val="center"/>
              <w:rPr>
                <w:rFonts w:ascii="Sylfaen" w:hAnsi="Sylfaen"/>
                <w:sz w:val="20"/>
                <w:szCs w:val="20"/>
                <w:lang w:val="ka-GE"/>
              </w:rPr>
            </w:pPr>
          </w:p>
        </w:tc>
      </w:tr>
      <w:tr w:rsidR="00B15152" w:rsidRPr="009B02BB" w:rsidTr="001A7C7A">
        <w:trPr>
          <w:trHeight w:val="230"/>
          <w:jc w:val="center"/>
        </w:trPr>
        <w:tc>
          <w:tcPr>
            <w:tcW w:w="608" w:type="dxa"/>
            <w:tcBorders>
              <w:left w:val="double" w:sz="4" w:space="0" w:color="auto"/>
              <w:bottom w:val="doub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r>
              <w:rPr>
                <w:rFonts w:ascii="Sylfaen" w:hAnsi="Sylfaen"/>
                <w:sz w:val="20"/>
                <w:szCs w:val="20"/>
                <w:lang w:val="ka-GE"/>
              </w:rPr>
              <w:t>4</w:t>
            </w:r>
            <w:r w:rsidRPr="00D3589B">
              <w:rPr>
                <w:rFonts w:ascii="Sylfaen" w:hAnsi="Sylfaen"/>
                <w:sz w:val="20"/>
                <w:szCs w:val="20"/>
                <w:lang w:val="ka-GE"/>
              </w:rPr>
              <w:t>.2</w:t>
            </w:r>
          </w:p>
        </w:tc>
        <w:tc>
          <w:tcPr>
            <w:tcW w:w="3751" w:type="dxa"/>
            <w:tcBorders>
              <w:left w:val="double" w:sz="4" w:space="0" w:color="auto"/>
              <w:bottom w:val="double" w:sz="4" w:space="0" w:color="auto"/>
              <w:right w:val="double" w:sz="4" w:space="0" w:color="auto"/>
            </w:tcBorders>
          </w:tcPr>
          <w:p w:rsidR="00B15152" w:rsidRPr="00E765F4" w:rsidRDefault="00B15152" w:rsidP="001A7C7A">
            <w:pPr>
              <w:jc w:val="both"/>
              <w:rPr>
                <w:rFonts w:ascii="Sylfaen" w:hAnsi="Sylfaen"/>
                <w:bCs/>
                <w:sz w:val="20"/>
                <w:szCs w:val="20"/>
                <w:lang w:val="ka-GE"/>
              </w:rPr>
            </w:pPr>
            <w:r w:rsidRPr="00E765F4">
              <w:rPr>
                <w:rFonts w:ascii="Sylfaen" w:hAnsi="Sylfaen"/>
                <w:bCs/>
                <w:sz w:val="20"/>
                <w:szCs w:val="20"/>
                <w:lang w:val="ka-GE"/>
              </w:rPr>
              <w:t>შუა საუკუნეების ქართული ქალაქები</w:t>
            </w:r>
          </w:p>
        </w:tc>
        <w:tc>
          <w:tcPr>
            <w:tcW w:w="725" w:type="dxa"/>
            <w:tcBorders>
              <w:left w:val="double" w:sz="4" w:space="0" w:color="auto"/>
              <w:bottom w:val="double" w:sz="4" w:space="0" w:color="auto"/>
              <w:right w:val="double" w:sz="4" w:space="0" w:color="auto"/>
            </w:tcBorders>
          </w:tcPr>
          <w:p w:rsidR="00B15152" w:rsidRPr="00D3589B" w:rsidRDefault="00B15152" w:rsidP="001A7C7A">
            <w:pPr>
              <w:ind w:right="-107"/>
              <w:jc w:val="center"/>
              <w:rPr>
                <w:sz w:val="20"/>
                <w:szCs w:val="20"/>
              </w:rPr>
            </w:pPr>
          </w:p>
        </w:tc>
        <w:tc>
          <w:tcPr>
            <w:tcW w:w="507" w:type="dxa"/>
            <w:vMerge/>
            <w:tcBorders>
              <w:left w:val="double" w:sz="4" w:space="0" w:color="auto"/>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81"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125</w:t>
            </w:r>
          </w:p>
        </w:tc>
        <w:tc>
          <w:tcPr>
            <w:tcW w:w="660"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30</w:t>
            </w:r>
          </w:p>
        </w:tc>
        <w:tc>
          <w:tcPr>
            <w:tcW w:w="788"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3</w:t>
            </w:r>
          </w:p>
        </w:tc>
        <w:tc>
          <w:tcPr>
            <w:tcW w:w="602"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r w:rsidRPr="00D3589B">
              <w:rPr>
                <w:rFonts w:ascii="Sylfaen" w:hAnsi="Sylfaen"/>
                <w:sz w:val="20"/>
                <w:szCs w:val="20"/>
                <w:lang w:val="ka-GE"/>
              </w:rPr>
              <w:t>92</w:t>
            </w:r>
          </w:p>
        </w:tc>
        <w:tc>
          <w:tcPr>
            <w:tcW w:w="1057" w:type="dxa"/>
            <w:tcBorders>
              <w:bottom w:val="double" w:sz="4" w:space="0" w:color="auto"/>
              <w:right w:val="double" w:sz="4" w:space="0" w:color="auto"/>
            </w:tcBorders>
            <w:vAlign w:val="center"/>
          </w:tcPr>
          <w:p w:rsidR="00B15152" w:rsidRPr="009D03F1" w:rsidRDefault="00B15152" w:rsidP="001A7C7A">
            <w:pPr>
              <w:ind w:right="-107"/>
              <w:jc w:val="center"/>
              <w:rPr>
                <w:rFonts w:ascii="Sylfaen" w:hAnsi="Sylfaen"/>
                <w:sz w:val="20"/>
                <w:szCs w:val="20"/>
                <w:lang w:val="ka-GE"/>
              </w:rPr>
            </w:pPr>
            <w:r w:rsidRPr="009D03F1">
              <w:rPr>
                <w:rFonts w:ascii="Sylfaen" w:hAnsi="Sylfaen"/>
                <w:sz w:val="20"/>
                <w:szCs w:val="20"/>
                <w:lang w:val="ka-GE"/>
              </w:rPr>
              <w:t>1/1/0/0</w:t>
            </w:r>
          </w:p>
        </w:tc>
        <w:tc>
          <w:tcPr>
            <w:tcW w:w="627" w:type="dxa"/>
            <w:vMerge/>
            <w:tcBorders>
              <w:left w:val="double" w:sz="4" w:space="0" w:color="auto"/>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09" w:type="dxa"/>
            <w:vMerge/>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08" w:type="dxa"/>
            <w:vMerge/>
            <w:tcBorders>
              <w:bottom w:val="double" w:sz="4" w:space="0" w:color="auto"/>
            </w:tcBorders>
            <w:vAlign w:val="center"/>
          </w:tcPr>
          <w:p w:rsidR="00B15152" w:rsidRPr="00D3589B" w:rsidRDefault="00B15152" w:rsidP="001A7C7A">
            <w:pPr>
              <w:ind w:right="-107"/>
              <w:jc w:val="center"/>
              <w:rPr>
                <w:sz w:val="20"/>
                <w:szCs w:val="20"/>
              </w:rPr>
            </w:pPr>
          </w:p>
        </w:tc>
        <w:tc>
          <w:tcPr>
            <w:tcW w:w="567" w:type="dxa"/>
            <w:vMerge/>
            <w:tcBorders>
              <w:bottom w:val="double" w:sz="4" w:space="0" w:color="auto"/>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7" w:type="dxa"/>
            <w:vMerge/>
            <w:tcBorders>
              <w:left w:val="single" w:sz="4" w:space="0" w:color="auto"/>
              <w:bottom w:val="double" w:sz="4" w:space="0" w:color="auto"/>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13" w:type="dxa"/>
            <w:vMerge/>
            <w:tcBorders>
              <w:left w:val="single" w:sz="4" w:space="0" w:color="auto"/>
              <w:bottom w:val="doub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8" w:type="dxa"/>
            <w:vMerge/>
            <w:tcBorders>
              <w:bottom w:val="double" w:sz="4" w:space="0" w:color="auto"/>
              <w:right w:val="double" w:sz="4" w:space="0" w:color="auto"/>
            </w:tcBorders>
          </w:tcPr>
          <w:p w:rsidR="00B15152" w:rsidRPr="00D3589B" w:rsidRDefault="00B15152" w:rsidP="001A7C7A">
            <w:pPr>
              <w:ind w:right="-107"/>
              <w:jc w:val="center"/>
              <w:rPr>
                <w:rFonts w:ascii="Sylfaen" w:hAnsi="Sylfaen"/>
                <w:sz w:val="20"/>
                <w:szCs w:val="20"/>
                <w:lang w:val="ka-GE"/>
              </w:rPr>
            </w:pPr>
          </w:p>
        </w:tc>
      </w:tr>
      <w:tr w:rsidR="00B15152" w:rsidRPr="009B02BB" w:rsidTr="001A7C7A">
        <w:trPr>
          <w:trHeight w:val="230"/>
          <w:jc w:val="center"/>
        </w:trPr>
        <w:tc>
          <w:tcPr>
            <w:tcW w:w="608" w:type="dxa"/>
            <w:tcBorders>
              <w:left w:val="double" w:sz="4" w:space="0" w:color="auto"/>
              <w:bottom w:val="double" w:sz="4" w:space="0" w:color="auto"/>
              <w:right w:val="double" w:sz="4" w:space="0" w:color="auto"/>
            </w:tcBorders>
            <w:vAlign w:val="center"/>
          </w:tcPr>
          <w:p w:rsidR="00B15152" w:rsidRDefault="00B15152" w:rsidP="001A7C7A">
            <w:pPr>
              <w:ind w:right="-107"/>
              <w:jc w:val="center"/>
              <w:rPr>
                <w:rFonts w:ascii="Sylfaen" w:hAnsi="Sylfaen"/>
                <w:sz w:val="20"/>
                <w:szCs w:val="20"/>
                <w:lang w:val="ka-GE"/>
              </w:rPr>
            </w:pPr>
          </w:p>
        </w:tc>
        <w:tc>
          <w:tcPr>
            <w:tcW w:w="3751" w:type="dxa"/>
            <w:tcBorders>
              <w:left w:val="double" w:sz="4" w:space="0" w:color="auto"/>
              <w:bottom w:val="double" w:sz="4" w:space="0" w:color="auto"/>
              <w:right w:val="double" w:sz="4" w:space="0" w:color="auto"/>
            </w:tcBorders>
            <w:vAlign w:val="center"/>
          </w:tcPr>
          <w:p w:rsidR="00B15152" w:rsidRPr="00CB662F" w:rsidRDefault="00B15152" w:rsidP="001A7C7A">
            <w:pPr>
              <w:rPr>
                <w:rFonts w:ascii="Sylfaen" w:hAnsi="Sylfaen" w:cs="Sylfaen"/>
                <w:b/>
                <w:sz w:val="20"/>
                <w:szCs w:val="20"/>
                <w:lang w:val="ka-GE"/>
              </w:rPr>
            </w:pPr>
            <w:r>
              <w:rPr>
                <w:rFonts w:ascii="Sylfaen" w:hAnsi="Sylfaen" w:cs="Sylfaen"/>
                <w:b/>
                <w:sz w:val="20"/>
                <w:szCs w:val="20"/>
                <w:lang w:val="ka-GE"/>
              </w:rPr>
              <w:t>სულ</w:t>
            </w:r>
          </w:p>
        </w:tc>
        <w:tc>
          <w:tcPr>
            <w:tcW w:w="725" w:type="dxa"/>
            <w:tcBorders>
              <w:left w:val="double" w:sz="4" w:space="0" w:color="auto"/>
              <w:bottom w:val="double" w:sz="4" w:space="0" w:color="auto"/>
              <w:right w:val="double" w:sz="4" w:space="0" w:color="auto"/>
            </w:tcBorders>
          </w:tcPr>
          <w:p w:rsidR="00B15152" w:rsidRPr="00D3589B" w:rsidRDefault="00B15152" w:rsidP="001A7C7A">
            <w:pPr>
              <w:ind w:right="-107"/>
              <w:jc w:val="center"/>
              <w:rPr>
                <w:sz w:val="20"/>
                <w:szCs w:val="20"/>
              </w:rPr>
            </w:pPr>
          </w:p>
        </w:tc>
        <w:tc>
          <w:tcPr>
            <w:tcW w:w="507" w:type="dxa"/>
            <w:tcBorders>
              <w:left w:val="double" w:sz="4" w:space="0" w:color="auto"/>
              <w:bottom w:val="double" w:sz="4" w:space="0" w:color="auto"/>
            </w:tcBorders>
            <w:vAlign w:val="center"/>
          </w:tcPr>
          <w:p w:rsidR="00B15152" w:rsidRPr="00D3589B" w:rsidRDefault="00B15152" w:rsidP="001A7C7A">
            <w:pPr>
              <w:ind w:right="-107"/>
              <w:jc w:val="center"/>
              <w:rPr>
                <w:rFonts w:ascii="Sylfaen" w:hAnsi="Sylfaen"/>
                <w:sz w:val="20"/>
                <w:szCs w:val="20"/>
                <w:lang w:val="ka-GE"/>
              </w:rPr>
            </w:pPr>
            <w:r>
              <w:rPr>
                <w:rFonts w:ascii="Sylfaen" w:hAnsi="Sylfaen"/>
                <w:sz w:val="20"/>
                <w:szCs w:val="20"/>
                <w:lang w:val="ka-GE"/>
              </w:rPr>
              <w:t>15</w:t>
            </w:r>
          </w:p>
        </w:tc>
        <w:tc>
          <w:tcPr>
            <w:tcW w:w="781"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660"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88"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602"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1057" w:type="dxa"/>
            <w:tcBorders>
              <w:bottom w:val="doub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627" w:type="dxa"/>
            <w:tcBorders>
              <w:left w:val="double" w:sz="4" w:space="0" w:color="auto"/>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09" w:type="dxa"/>
            <w:tcBorders>
              <w:bottom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08" w:type="dxa"/>
            <w:tcBorders>
              <w:bottom w:val="double" w:sz="4" w:space="0" w:color="auto"/>
            </w:tcBorders>
            <w:vAlign w:val="center"/>
          </w:tcPr>
          <w:p w:rsidR="00B15152" w:rsidRPr="00D3589B" w:rsidRDefault="00B15152" w:rsidP="001A7C7A">
            <w:pPr>
              <w:ind w:right="-107"/>
              <w:jc w:val="center"/>
              <w:rPr>
                <w:sz w:val="20"/>
                <w:szCs w:val="20"/>
              </w:rPr>
            </w:pPr>
          </w:p>
        </w:tc>
        <w:tc>
          <w:tcPr>
            <w:tcW w:w="567" w:type="dxa"/>
            <w:tcBorders>
              <w:bottom w:val="double" w:sz="4" w:space="0" w:color="auto"/>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7" w:type="dxa"/>
            <w:tcBorders>
              <w:left w:val="single" w:sz="4" w:space="0" w:color="auto"/>
              <w:bottom w:val="double" w:sz="4" w:space="0" w:color="auto"/>
              <w:right w:val="sing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713" w:type="dxa"/>
            <w:tcBorders>
              <w:left w:val="single" w:sz="4" w:space="0" w:color="auto"/>
              <w:bottom w:val="double" w:sz="4" w:space="0" w:color="auto"/>
              <w:right w:val="double" w:sz="4" w:space="0" w:color="auto"/>
            </w:tcBorders>
            <w:vAlign w:val="center"/>
          </w:tcPr>
          <w:p w:rsidR="00B15152" w:rsidRPr="00D3589B" w:rsidRDefault="00B15152" w:rsidP="001A7C7A">
            <w:pPr>
              <w:ind w:right="-107"/>
              <w:jc w:val="center"/>
              <w:rPr>
                <w:rFonts w:ascii="Sylfaen" w:hAnsi="Sylfaen"/>
                <w:sz w:val="20"/>
                <w:szCs w:val="20"/>
                <w:lang w:val="ka-GE"/>
              </w:rPr>
            </w:pPr>
          </w:p>
        </w:tc>
        <w:tc>
          <w:tcPr>
            <w:tcW w:w="568" w:type="dxa"/>
            <w:tcBorders>
              <w:bottom w:val="double" w:sz="4" w:space="0" w:color="auto"/>
              <w:right w:val="double" w:sz="4" w:space="0" w:color="auto"/>
            </w:tcBorders>
          </w:tcPr>
          <w:p w:rsidR="00B15152" w:rsidRPr="00D3589B" w:rsidRDefault="00B15152" w:rsidP="001A7C7A">
            <w:pPr>
              <w:ind w:right="-107"/>
              <w:jc w:val="center"/>
              <w:rPr>
                <w:rFonts w:ascii="Sylfaen" w:hAnsi="Sylfaen"/>
                <w:sz w:val="20"/>
                <w:szCs w:val="20"/>
                <w:lang w:val="ka-GE"/>
              </w:rPr>
            </w:pPr>
          </w:p>
        </w:tc>
      </w:tr>
    </w:tbl>
    <w:p w:rsidR="00B15152" w:rsidRDefault="00B15152" w:rsidP="00B15152">
      <w:pPr>
        <w:tabs>
          <w:tab w:val="left" w:pos="10320"/>
        </w:tabs>
      </w:pPr>
    </w:p>
    <w:p w:rsidR="00B15152" w:rsidRDefault="00B15152" w:rsidP="00B15152">
      <w:pPr>
        <w:tabs>
          <w:tab w:val="left" w:pos="10320"/>
        </w:tabs>
        <w:jc w:val="center"/>
      </w:pPr>
      <w:r w:rsidRPr="00CB662F">
        <w:rPr>
          <w:rFonts w:ascii="Sylfaen" w:hAnsi="Sylfaen" w:cs="Sylfaen"/>
          <w:b/>
          <w:sz w:val="20"/>
          <w:szCs w:val="20"/>
          <w:lang w:val="ka-GE"/>
        </w:rPr>
        <w:t>კვლევითი კომპონენტი</w:t>
      </w:r>
      <w:r>
        <w:rPr>
          <w:rFonts w:ascii="Sylfaen" w:hAnsi="Sylfaen" w:cs="Sylfaen"/>
          <w:b/>
          <w:sz w:val="20"/>
          <w:szCs w:val="20"/>
          <w:lang w:val="ka-GE"/>
        </w:rPr>
        <w:t xml:space="preserve"> 120 კრედიტი </w:t>
      </w:r>
    </w:p>
    <w:tbl>
      <w:tblP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4545"/>
        <w:gridCol w:w="567"/>
        <w:gridCol w:w="567"/>
        <w:gridCol w:w="850"/>
        <w:gridCol w:w="1276"/>
        <w:gridCol w:w="1559"/>
        <w:gridCol w:w="2835"/>
      </w:tblGrid>
      <w:tr w:rsidR="00B15152" w:rsidRPr="00F3269F" w:rsidTr="001A7C7A">
        <w:tc>
          <w:tcPr>
            <w:tcW w:w="525" w:type="dxa"/>
          </w:tcPr>
          <w:p w:rsidR="00B15152" w:rsidRPr="00F3269F" w:rsidRDefault="00B15152" w:rsidP="001A7C7A">
            <w:pPr>
              <w:jc w:val="both"/>
              <w:rPr>
                <w:rFonts w:ascii="Sylfaen" w:hAnsi="Sylfaen"/>
                <w:bCs/>
                <w:sz w:val="20"/>
                <w:szCs w:val="20"/>
              </w:rPr>
            </w:pPr>
          </w:p>
        </w:tc>
        <w:tc>
          <w:tcPr>
            <w:tcW w:w="4545" w:type="dxa"/>
          </w:tcPr>
          <w:p w:rsidR="00B15152" w:rsidRPr="00F3269F" w:rsidRDefault="00B15152" w:rsidP="001A7C7A">
            <w:pPr>
              <w:jc w:val="both"/>
              <w:rPr>
                <w:rFonts w:ascii="Sylfaen" w:hAnsi="Sylfaen"/>
                <w:bCs/>
                <w:sz w:val="20"/>
                <w:szCs w:val="20"/>
                <w:lang w:val="ka-GE"/>
              </w:rPr>
            </w:pPr>
            <w:r w:rsidRPr="00F3269F">
              <w:rPr>
                <w:rFonts w:ascii="Sylfaen" w:hAnsi="Sylfaen"/>
                <w:b/>
                <w:lang w:val="ka-GE"/>
              </w:rPr>
              <w:t>კვლევითი კომპონენტის დასახელება</w:t>
            </w:r>
          </w:p>
        </w:tc>
        <w:tc>
          <w:tcPr>
            <w:tcW w:w="7654" w:type="dxa"/>
            <w:gridSpan w:val="6"/>
          </w:tcPr>
          <w:p w:rsidR="00B15152" w:rsidRPr="00F3269F" w:rsidRDefault="00B15152" w:rsidP="001A7C7A">
            <w:pPr>
              <w:jc w:val="both"/>
              <w:rPr>
                <w:rFonts w:ascii="Sylfaen" w:hAnsi="Sylfaen"/>
                <w:b/>
                <w:bCs/>
                <w:sz w:val="20"/>
                <w:szCs w:val="20"/>
              </w:rPr>
            </w:pPr>
            <w:r w:rsidRPr="00F3269F">
              <w:rPr>
                <w:rFonts w:ascii="Sylfaen" w:hAnsi="Sylfaen"/>
                <w:b/>
                <w:lang w:val="ka-GE"/>
              </w:rPr>
              <w:t xml:space="preserve">       რომელ სემესტრში უნდა შესრულდეს</w:t>
            </w:r>
          </w:p>
        </w:tc>
      </w:tr>
      <w:tr w:rsidR="00B15152" w:rsidRPr="00F3269F" w:rsidTr="001A7C7A">
        <w:tc>
          <w:tcPr>
            <w:tcW w:w="525" w:type="dxa"/>
          </w:tcPr>
          <w:p w:rsidR="00B15152" w:rsidRPr="00F3269F" w:rsidRDefault="00B15152" w:rsidP="001A7C7A">
            <w:pPr>
              <w:jc w:val="both"/>
              <w:rPr>
                <w:rFonts w:ascii="Sylfaen" w:hAnsi="Sylfaen"/>
                <w:bCs/>
                <w:sz w:val="20"/>
                <w:szCs w:val="20"/>
              </w:rPr>
            </w:pPr>
            <w:r w:rsidRPr="00F3269F">
              <w:rPr>
                <w:rFonts w:ascii="Sylfaen" w:hAnsi="Sylfaen"/>
                <w:bCs/>
                <w:sz w:val="20"/>
                <w:szCs w:val="20"/>
              </w:rPr>
              <w:lastRenderedPageBreak/>
              <w:t>1.</w:t>
            </w:r>
          </w:p>
        </w:tc>
        <w:tc>
          <w:tcPr>
            <w:tcW w:w="4545" w:type="dxa"/>
          </w:tcPr>
          <w:p w:rsidR="00B15152" w:rsidRPr="00F3269F" w:rsidRDefault="00B15152" w:rsidP="001A7C7A">
            <w:pPr>
              <w:jc w:val="both"/>
              <w:rPr>
                <w:rFonts w:ascii="Sylfaen" w:hAnsi="Sylfaen"/>
                <w:bCs/>
                <w:sz w:val="20"/>
                <w:szCs w:val="20"/>
                <w:lang w:val="ka-GE"/>
              </w:rPr>
            </w:pPr>
            <w:r w:rsidRPr="00F3269F">
              <w:rPr>
                <w:rFonts w:ascii="Sylfaen" w:hAnsi="Sylfaen"/>
                <w:bCs/>
                <w:sz w:val="20"/>
                <w:szCs w:val="20"/>
                <w:lang w:val="ka-GE"/>
              </w:rPr>
              <w:t xml:space="preserve">დოქტორანტის </w:t>
            </w:r>
            <w:proofErr w:type="spellStart"/>
            <w:r w:rsidRPr="00F3269F">
              <w:rPr>
                <w:rFonts w:ascii="Sylfaen" w:hAnsi="Sylfaen"/>
                <w:bCs/>
                <w:sz w:val="20"/>
                <w:szCs w:val="20"/>
                <w:lang w:val="ka-GE"/>
              </w:rPr>
              <w:t>კოლოქვიუმი</w:t>
            </w:r>
            <w:proofErr w:type="spellEnd"/>
          </w:p>
        </w:tc>
        <w:tc>
          <w:tcPr>
            <w:tcW w:w="567" w:type="dxa"/>
          </w:tcPr>
          <w:p w:rsidR="00B15152" w:rsidRPr="00F3269F" w:rsidRDefault="00B15152" w:rsidP="001A7C7A">
            <w:pPr>
              <w:jc w:val="both"/>
              <w:rPr>
                <w:rFonts w:ascii="Sylfaen" w:hAnsi="Sylfaen"/>
                <w:b/>
                <w:bCs/>
                <w:sz w:val="20"/>
                <w:szCs w:val="20"/>
                <w:lang w:val="ka-GE"/>
              </w:rPr>
            </w:pPr>
          </w:p>
        </w:tc>
        <w:tc>
          <w:tcPr>
            <w:tcW w:w="567" w:type="dxa"/>
          </w:tcPr>
          <w:p w:rsidR="00B15152" w:rsidRPr="00F3269F" w:rsidRDefault="00B15152" w:rsidP="001A7C7A">
            <w:pPr>
              <w:jc w:val="both"/>
              <w:rPr>
                <w:rFonts w:ascii="Sylfaen" w:hAnsi="Sylfaen"/>
                <w:b/>
                <w:bCs/>
                <w:sz w:val="20"/>
                <w:szCs w:val="20"/>
                <w:lang w:val="ka-GE"/>
              </w:rPr>
            </w:pPr>
          </w:p>
        </w:tc>
        <w:tc>
          <w:tcPr>
            <w:tcW w:w="850" w:type="dxa"/>
          </w:tcPr>
          <w:p w:rsidR="00B15152" w:rsidRPr="00F3269F" w:rsidRDefault="00B15152" w:rsidP="001A7C7A">
            <w:pPr>
              <w:jc w:val="both"/>
              <w:rPr>
                <w:rFonts w:ascii="Sylfaen" w:hAnsi="Sylfaen"/>
                <w:b/>
                <w:bCs/>
                <w:sz w:val="20"/>
                <w:szCs w:val="20"/>
                <w:lang w:val="ka-GE"/>
              </w:rPr>
            </w:pPr>
          </w:p>
        </w:tc>
        <w:tc>
          <w:tcPr>
            <w:tcW w:w="1276" w:type="dxa"/>
          </w:tcPr>
          <w:p w:rsidR="00B15152" w:rsidRPr="00F3269F" w:rsidRDefault="00B15152" w:rsidP="001A7C7A">
            <w:pPr>
              <w:jc w:val="both"/>
              <w:rPr>
                <w:rFonts w:ascii="Sylfaen" w:hAnsi="Sylfaen"/>
                <w:b/>
                <w:bCs/>
                <w:sz w:val="20"/>
                <w:szCs w:val="20"/>
              </w:rPr>
            </w:pPr>
            <w:r w:rsidRPr="00F3269F">
              <w:rPr>
                <w:rFonts w:ascii="Sylfaen" w:hAnsi="Sylfaen"/>
                <w:b/>
                <w:bCs/>
                <w:sz w:val="20"/>
                <w:szCs w:val="20"/>
              </w:rPr>
              <w:t>IV</w:t>
            </w:r>
          </w:p>
        </w:tc>
        <w:tc>
          <w:tcPr>
            <w:tcW w:w="1559" w:type="dxa"/>
          </w:tcPr>
          <w:p w:rsidR="00B15152" w:rsidRPr="00F3269F" w:rsidRDefault="00B15152" w:rsidP="001A7C7A">
            <w:pPr>
              <w:jc w:val="both"/>
              <w:rPr>
                <w:rFonts w:ascii="Sylfaen" w:hAnsi="Sylfaen"/>
                <w:b/>
                <w:bCs/>
                <w:sz w:val="20"/>
                <w:szCs w:val="20"/>
              </w:rPr>
            </w:pPr>
            <w:r w:rsidRPr="00F3269F">
              <w:rPr>
                <w:rFonts w:ascii="Sylfaen" w:hAnsi="Sylfaen"/>
                <w:b/>
                <w:bCs/>
                <w:sz w:val="20"/>
                <w:szCs w:val="20"/>
              </w:rPr>
              <w:t>V</w:t>
            </w:r>
          </w:p>
        </w:tc>
        <w:tc>
          <w:tcPr>
            <w:tcW w:w="2835" w:type="dxa"/>
          </w:tcPr>
          <w:p w:rsidR="00B15152" w:rsidRPr="00F3269F" w:rsidRDefault="00B15152" w:rsidP="001A7C7A">
            <w:pPr>
              <w:jc w:val="both"/>
              <w:rPr>
                <w:rFonts w:ascii="Sylfaen" w:hAnsi="Sylfaen"/>
                <w:b/>
                <w:bCs/>
                <w:sz w:val="20"/>
                <w:szCs w:val="20"/>
              </w:rPr>
            </w:pPr>
            <w:r w:rsidRPr="00F3269F">
              <w:rPr>
                <w:rFonts w:ascii="Sylfaen" w:hAnsi="Sylfaen"/>
                <w:b/>
                <w:bCs/>
                <w:sz w:val="20"/>
                <w:szCs w:val="20"/>
              </w:rPr>
              <w:t>VI</w:t>
            </w:r>
          </w:p>
        </w:tc>
      </w:tr>
      <w:tr w:rsidR="00B15152" w:rsidRPr="00F3269F" w:rsidTr="001A7C7A">
        <w:tc>
          <w:tcPr>
            <w:tcW w:w="525" w:type="dxa"/>
          </w:tcPr>
          <w:p w:rsidR="00B15152" w:rsidRPr="00F3269F" w:rsidRDefault="00B15152" w:rsidP="001A7C7A">
            <w:pPr>
              <w:jc w:val="both"/>
              <w:rPr>
                <w:rFonts w:ascii="Sylfaen" w:hAnsi="Sylfaen"/>
                <w:bCs/>
                <w:sz w:val="20"/>
                <w:szCs w:val="20"/>
              </w:rPr>
            </w:pPr>
            <w:r w:rsidRPr="00F3269F">
              <w:rPr>
                <w:rFonts w:ascii="Sylfaen" w:hAnsi="Sylfaen"/>
                <w:bCs/>
                <w:sz w:val="20"/>
                <w:szCs w:val="20"/>
              </w:rPr>
              <w:t>2.</w:t>
            </w:r>
          </w:p>
        </w:tc>
        <w:tc>
          <w:tcPr>
            <w:tcW w:w="4545" w:type="dxa"/>
          </w:tcPr>
          <w:p w:rsidR="00B15152" w:rsidRPr="00F3269F" w:rsidRDefault="00B15152" w:rsidP="001A7C7A">
            <w:pPr>
              <w:jc w:val="both"/>
              <w:rPr>
                <w:rFonts w:ascii="Sylfaen" w:hAnsi="Sylfaen"/>
                <w:bCs/>
                <w:sz w:val="20"/>
                <w:szCs w:val="20"/>
                <w:lang w:val="ka-GE"/>
              </w:rPr>
            </w:pPr>
            <w:r w:rsidRPr="00F3269F">
              <w:rPr>
                <w:rFonts w:ascii="Sylfaen" w:hAnsi="Sylfaen"/>
                <w:bCs/>
                <w:sz w:val="20"/>
                <w:szCs w:val="20"/>
                <w:lang w:val="ka-GE"/>
              </w:rPr>
              <w:t>კვლევის შედეგების პუბლიკაცია და კონფერენციებში მონაწილეობა</w:t>
            </w:r>
          </w:p>
        </w:tc>
        <w:tc>
          <w:tcPr>
            <w:tcW w:w="567" w:type="dxa"/>
          </w:tcPr>
          <w:p w:rsidR="00B15152" w:rsidRPr="00F3269F" w:rsidRDefault="00B15152" w:rsidP="001A7C7A">
            <w:pPr>
              <w:jc w:val="both"/>
              <w:rPr>
                <w:rFonts w:ascii="Sylfaen" w:hAnsi="Sylfaen"/>
                <w:b/>
                <w:bCs/>
                <w:sz w:val="20"/>
                <w:szCs w:val="20"/>
              </w:rPr>
            </w:pPr>
            <w:r w:rsidRPr="00F3269F">
              <w:rPr>
                <w:rFonts w:ascii="Sylfaen" w:hAnsi="Sylfaen"/>
                <w:b/>
                <w:bCs/>
                <w:sz w:val="20"/>
                <w:szCs w:val="20"/>
              </w:rPr>
              <w:t>I</w:t>
            </w:r>
          </w:p>
        </w:tc>
        <w:tc>
          <w:tcPr>
            <w:tcW w:w="567" w:type="dxa"/>
          </w:tcPr>
          <w:p w:rsidR="00B15152" w:rsidRPr="00F3269F" w:rsidRDefault="00B15152" w:rsidP="001A7C7A">
            <w:pPr>
              <w:jc w:val="both"/>
              <w:rPr>
                <w:rFonts w:ascii="Sylfaen" w:hAnsi="Sylfaen"/>
                <w:b/>
                <w:bCs/>
                <w:sz w:val="20"/>
                <w:szCs w:val="20"/>
              </w:rPr>
            </w:pPr>
            <w:r w:rsidRPr="00F3269F">
              <w:rPr>
                <w:rFonts w:ascii="Sylfaen" w:hAnsi="Sylfaen"/>
                <w:b/>
                <w:bCs/>
                <w:sz w:val="20"/>
                <w:szCs w:val="20"/>
              </w:rPr>
              <w:t>II</w:t>
            </w:r>
          </w:p>
        </w:tc>
        <w:tc>
          <w:tcPr>
            <w:tcW w:w="850" w:type="dxa"/>
          </w:tcPr>
          <w:p w:rsidR="00B15152" w:rsidRPr="00F3269F" w:rsidRDefault="00B15152" w:rsidP="001A7C7A">
            <w:pPr>
              <w:jc w:val="both"/>
              <w:rPr>
                <w:rFonts w:ascii="Sylfaen" w:hAnsi="Sylfaen"/>
                <w:b/>
                <w:bCs/>
                <w:sz w:val="20"/>
                <w:szCs w:val="20"/>
              </w:rPr>
            </w:pPr>
            <w:r w:rsidRPr="00F3269F">
              <w:rPr>
                <w:rFonts w:ascii="Sylfaen" w:hAnsi="Sylfaen"/>
                <w:b/>
                <w:bCs/>
                <w:sz w:val="20"/>
                <w:szCs w:val="20"/>
              </w:rPr>
              <w:t>III</w:t>
            </w:r>
          </w:p>
        </w:tc>
        <w:tc>
          <w:tcPr>
            <w:tcW w:w="1276" w:type="dxa"/>
          </w:tcPr>
          <w:p w:rsidR="00B15152" w:rsidRPr="00F3269F" w:rsidRDefault="00B15152" w:rsidP="001A7C7A">
            <w:pPr>
              <w:jc w:val="both"/>
              <w:rPr>
                <w:rFonts w:ascii="Sylfaen" w:hAnsi="Sylfaen"/>
                <w:b/>
                <w:bCs/>
                <w:sz w:val="20"/>
                <w:szCs w:val="20"/>
              </w:rPr>
            </w:pPr>
            <w:r w:rsidRPr="00F3269F">
              <w:rPr>
                <w:rFonts w:ascii="Sylfaen" w:hAnsi="Sylfaen"/>
                <w:b/>
                <w:bCs/>
                <w:sz w:val="20"/>
                <w:szCs w:val="20"/>
              </w:rPr>
              <w:t>IV</w:t>
            </w:r>
          </w:p>
        </w:tc>
        <w:tc>
          <w:tcPr>
            <w:tcW w:w="1559" w:type="dxa"/>
          </w:tcPr>
          <w:p w:rsidR="00B15152" w:rsidRPr="00F3269F" w:rsidRDefault="00B15152" w:rsidP="001A7C7A">
            <w:pPr>
              <w:jc w:val="both"/>
              <w:rPr>
                <w:rFonts w:ascii="Sylfaen" w:hAnsi="Sylfaen"/>
                <w:b/>
                <w:bCs/>
                <w:sz w:val="20"/>
                <w:szCs w:val="20"/>
              </w:rPr>
            </w:pPr>
            <w:r w:rsidRPr="00F3269F">
              <w:rPr>
                <w:rFonts w:ascii="Sylfaen" w:hAnsi="Sylfaen"/>
                <w:b/>
                <w:bCs/>
                <w:sz w:val="20"/>
                <w:szCs w:val="20"/>
              </w:rPr>
              <w:t>V</w:t>
            </w:r>
          </w:p>
        </w:tc>
        <w:tc>
          <w:tcPr>
            <w:tcW w:w="2835" w:type="dxa"/>
          </w:tcPr>
          <w:p w:rsidR="00B15152" w:rsidRPr="00F3269F" w:rsidRDefault="00B15152" w:rsidP="001A7C7A">
            <w:pPr>
              <w:jc w:val="both"/>
              <w:rPr>
                <w:rFonts w:ascii="Sylfaen" w:hAnsi="Sylfaen"/>
                <w:b/>
                <w:bCs/>
                <w:sz w:val="20"/>
                <w:szCs w:val="20"/>
              </w:rPr>
            </w:pPr>
            <w:r w:rsidRPr="00F3269F">
              <w:rPr>
                <w:rFonts w:ascii="Sylfaen" w:hAnsi="Sylfaen"/>
                <w:b/>
                <w:bCs/>
                <w:sz w:val="20"/>
                <w:szCs w:val="20"/>
              </w:rPr>
              <w:t>VI</w:t>
            </w:r>
          </w:p>
        </w:tc>
      </w:tr>
      <w:tr w:rsidR="00B15152" w:rsidRPr="00F3269F" w:rsidTr="001A7C7A">
        <w:tc>
          <w:tcPr>
            <w:tcW w:w="525" w:type="dxa"/>
            <w:tcBorders>
              <w:top w:val="single" w:sz="4" w:space="0" w:color="auto"/>
              <w:left w:val="single" w:sz="4" w:space="0" w:color="auto"/>
              <w:bottom w:val="single" w:sz="4" w:space="0" w:color="auto"/>
              <w:right w:val="single" w:sz="4" w:space="0" w:color="auto"/>
            </w:tcBorders>
          </w:tcPr>
          <w:p w:rsidR="00B15152" w:rsidRPr="00F3269F" w:rsidRDefault="00B15152" w:rsidP="001A7C7A">
            <w:pPr>
              <w:jc w:val="both"/>
              <w:rPr>
                <w:rFonts w:ascii="Sylfaen" w:hAnsi="Sylfaen"/>
                <w:bCs/>
                <w:sz w:val="20"/>
                <w:szCs w:val="20"/>
              </w:rPr>
            </w:pPr>
            <w:r w:rsidRPr="00F3269F">
              <w:rPr>
                <w:rFonts w:ascii="Sylfaen" w:hAnsi="Sylfaen"/>
                <w:bCs/>
                <w:sz w:val="20"/>
                <w:szCs w:val="20"/>
              </w:rPr>
              <w:t>3.</w:t>
            </w:r>
          </w:p>
        </w:tc>
        <w:tc>
          <w:tcPr>
            <w:tcW w:w="4545" w:type="dxa"/>
            <w:tcBorders>
              <w:top w:val="single" w:sz="4" w:space="0" w:color="auto"/>
              <w:left w:val="single" w:sz="4" w:space="0" w:color="auto"/>
              <w:bottom w:val="single" w:sz="4" w:space="0" w:color="auto"/>
              <w:right w:val="single" w:sz="4" w:space="0" w:color="auto"/>
            </w:tcBorders>
          </w:tcPr>
          <w:p w:rsidR="00B15152" w:rsidRPr="00F3269F" w:rsidRDefault="00B15152" w:rsidP="001A7C7A">
            <w:pPr>
              <w:jc w:val="both"/>
              <w:rPr>
                <w:rFonts w:ascii="Sylfaen" w:hAnsi="Sylfaen"/>
                <w:bCs/>
                <w:sz w:val="20"/>
                <w:szCs w:val="20"/>
                <w:lang w:val="ka-GE"/>
              </w:rPr>
            </w:pPr>
            <w:r w:rsidRPr="00F3269F">
              <w:rPr>
                <w:rFonts w:ascii="Sylfaen" w:hAnsi="Sylfaen"/>
                <w:bCs/>
                <w:sz w:val="20"/>
                <w:szCs w:val="20"/>
                <w:lang w:val="ka-GE"/>
              </w:rPr>
              <w:t>სადისერტაციო ნაშრომის შესრულება</w:t>
            </w:r>
          </w:p>
        </w:tc>
        <w:tc>
          <w:tcPr>
            <w:tcW w:w="567" w:type="dxa"/>
            <w:tcBorders>
              <w:top w:val="single" w:sz="4" w:space="0" w:color="auto"/>
              <w:left w:val="single" w:sz="4" w:space="0" w:color="auto"/>
              <w:bottom w:val="single" w:sz="4" w:space="0" w:color="auto"/>
              <w:right w:val="single" w:sz="4" w:space="0" w:color="auto"/>
            </w:tcBorders>
          </w:tcPr>
          <w:p w:rsidR="00B15152" w:rsidRPr="00F3269F" w:rsidRDefault="00B15152" w:rsidP="001A7C7A">
            <w:pPr>
              <w:jc w:val="both"/>
              <w:rPr>
                <w:rFonts w:ascii="Sylfaen" w:hAnsi="Sylfaen"/>
                <w:b/>
                <w:bCs/>
                <w:sz w:val="20"/>
                <w:szCs w:val="20"/>
              </w:rPr>
            </w:pPr>
            <w:r w:rsidRPr="00F3269F">
              <w:rPr>
                <w:rFonts w:ascii="Sylfaen" w:hAnsi="Sylfaen"/>
                <w:b/>
                <w:bCs/>
                <w:sz w:val="20"/>
                <w:szCs w:val="20"/>
              </w:rPr>
              <w:t>I</w:t>
            </w:r>
          </w:p>
        </w:tc>
        <w:tc>
          <w:tcPr>
            <w:tcW w:w="567" w:type="dxa"/>
            <w:tcBorders>
              <w:top w:val="single" w:sz="4" w:space="0" w:color="auto"/>
              <w:left w:val="single" w:sz="4" w:space="0" w:color="auto"/>
              <w:bottom w:val="single" w:sz="4" w:space="0" w:color="auto"/>
              <w:right w:val="single" w:sz="4" w:space="0" w:color="auto"/>
            </w:tcBorders>
          </w:tcPr>
          <w:p w:rsidR="00B15152" w:rsidRPr="00F3269F" w:rsidRDefault="00B15152" w:rsidP="001A7C7A">
            <w:pPr>
              <w:jc w:val="both"/>
              <w:rPr>
                <w:rFonts w:ascii="Sylfaen" w:hAnsi="Sylfaen"/>
                <w:b/>
                <w:bCs/>
                <w:sz w:val="20"/>
                <w:szCs w:val="20"/>
              </w:rPr>
            </w:pPr>
            <w:r w:rsidRPr="00F3269F">
              <w:rPr>
                <w:rFonts w:ascii="Sylfaen" w:hAnsi="Sylfaen"/>
                <w:b/>
                <w:bCs/>
                <w:sz w:val="20"/>
                <w:szCs w:val="20"/>
              </w:rPr>
              <w:t>II</w:t>
            </w:r>
          </w:p>
        </w:tc>
        <w:tc>
          <w:tcPr>
            <w:tcW w:w="850" w:type="dxa"/>
            <w:tcBorders>
              <w:top w:val="single" w:sz="4" w:space="0" w:color="auto"/>
              <w:left w:val="single" w:sz="4" w:space="0" w:color="auto"/>
              <w:bottom w:val="single" w:sz="4" w:space="0" w:color="auto"/>
              <w:right w:val="single" w:sz="4" w:space="0" w:color="auto"/>
            </w:tcBorders>
          </w:tcPr>
          <w:p w:rsidR="00B15152" w:rsidRPr="00F3269F" w:rsidRDefault="00B15152" w:rsidP="001A7C7A">
            <w:pPr>
              <w:jc w:val="both"/>
              <w:rPr>
                <w:rFonts w:ascii="Sylfaen" w:hAnsi="Sylfaen"/>
                <w:b/>
                <w:bCs/>
                <w:sz w:val="20"/>
                <w:szCs w:val="20"/>
              </w:rPr>
            </w:pPr>
            <w:r w:rsidRPr="00F3269F">
              <w:rPr>
                <w:rFonts w:ascii="Sylfaen" w:hAnsi="Sylfaen"/>
                <w:b/>
                <w:bCs/>
                <w:sz w:val="20"/>
                <w:szCs w:val="20"/>
              </w:rPr>
              <w:t>III</w:t>
            </w:r>
          </w:p>
        </w:tc>
        <w:tc>
          <w:tcPr>
            <w:tcW w:w="1276" w:type="dxa"/>
            <w:tcBorders>
              <w:top w:val="single" w:sz="4" w:space="0" w:color="auto"/>
              <w:left w:val="single" w:sz="4" w:space="0" w:color="auto"/>
              <w:bottom w:val="single" w:sz="4" w:space="0" w:color="auto"/>
              <w:right w:val="single" w:sz="4" w:space="0" w:color="auto"/>
            </w:tcBorders>
          </w:tcPr>
          <w:p w:rsidR="00B15152" w:rsidRPr="00F3269F" w:rsidRDefault="00B15152" w:rsidP="001A7C7A">
            <w:pPr>
              <w:jc w:val="both"/>
              <w:rPr>
                <w:rFonts w:ascii="Sylfaen" w:hAnsi="Sylfaen"/>
                <w:b/>
                <w:bCs/>
                <w:sz w:val="20"/>
                <w:szCs w:val="20"/>
              </w:rPr>
            </w:pPr>
            <w:r w:rsidRPr="00F3269F">
              <w:rPr>
                <w:rFonts w:ascii="Sylfaen" w:hAnsi="Sylfaen"/>
                <w:b/>
                <w:bCs/>
                <w:sz w:val="20"/>
                <w:szCs w:val="20"/>
              </w:rPr>
              <w:t>IV</w:t>
            </w:r>
          </w:p>
        </w:tc>
        <w:tc>
          <w:tcPr>
            <w:tcW w:w="1559" w:type="dxa"/>
            <w:tcBorders>
              <w:top w:val="single" w:sz="4" w:space="0" w:color="auto"/>
              <w:left w:val="single" w:sz="4" w:space="0" w:color="auto"/>
              <w:bottom w:val="single" w:sz="4" w:space="0" w:color="auto"/>
              <w:right w:val="single" w:sz="4" w:space="0" w:color="auto"/>
            </w:tcBorders>
          </w:tcPr>
          <w:p w:rsidR="00B15152" w:rsidRPr="00F3269F" w:rsidRDefault="00B15152" w:rsidP="001A7C7A">
            <w:pPr>
              <w:jc w:val="both"/>
              <w:rPr>
                <w:rFonts w:ascii="Sylfaen" w:hAnsi="Sylfaen"/>
                <w:b/>
                <w:bCs/>
                <w:sz w:val="20"/>
                <w:szCs w:val="20"/>
              </w:rPr>
            </w:pPr>
            <w:r w:rsidRPr="00F3269F">
              <w:rPr>
                <w:rFonts w:ascii="Sylfaen" w:hAnsi="Sylfaen"/>
                <w:b/>
                <w:bCs/>
                <w:sz w:val="20"/>
                <w:szCs w:val="20"/>
              </w:rPr>
              <w:t>V</w:t>
            </w:r>
          </w:p>
        </w:tc>
        <w:tc>
          <w:tcPr>
            <w:tcW w:w="2835" w:type="dxa"/>
            <w:tcBorders>
              <w:top w:val="single" w:sz="4" w:space="0" w:color="auto"/>
              <w:left w:val="single" w:sz="4" w:space="0" w:color="auto"/>
              <w:bottom w:val="single" w:sz="4" w:space="0" w:color="auto"/>
              <w:right w:val="single" w:sz="4" w:space="0" w:color="auto"/>
            </w:tcBorders>
          </w:tcPr>
          <w:p w:rsidR="00B15152" w:rsidRPr="00F3269F" w:rsidRDefault="00B15152" w:rsidP="001A7C7A">
            <w:pPr>
              <w:jc w:val="both"/>
              <w:rPr>
                <w:rFonts w:ascii="Sylfaen" w:hAnsi="Sylfaen"/>
                <w:b/>
                <w:bCs/>
                <w:sz w:val="20"/>
                <w:szCs w:val="20"/>
              </w:rPr>
            </w:pPr>
            <w:r w:rsidRPr="00F3269F">
              <w:rPr>
                <w:rFonts w:ascii="Sylfaen" w:hAnsi="Sylfaen"/>
                <w:b/>
                <w:bCs/>
                <w:sz w:val="20"/>
                <w:szCs w:val="20"/>
              </w:rPr>
              <w:t>VI</w:t>
            </w:r>
          </w:p>
        </w:tc>
      </w:tr>
    </w:tbl>
    <w:p w:rsidR="00B15152" w:rsidRDefault="00B15152" w:rsidP="00B15152">
      <w:pPr>
        <w:tabs>
          <w:tab w:val="left" w:pos="10320"/>
        </w:tabs>
      </w:pPr>
      <w:r>
        <w:tab/>
      </w:r>
    </w:p>
    <w:p w:rsidR="003F0F62" w:rsidRPr="006858BC" w:rsidRDefault="003F0F62" w:rsidP="002232BE">
      <w:pPr>
        <w:rPr>
          <w:rFonts w:ascii="Sylfaen" w:hAnsi="Sylfaen"/>
          <w:b/>
          <w:lang w:val="ka-GE"/>
        </w:rPr>
      </w:pPr>
    </w:p>
    <w:sectPr w:rsidR="003F0F62" w:rsidRPr="006858BC" w:rsidSect="00B15152">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6B2" w:rsidRDefault="007B46B2">
      <w:pPr>
        <w:spacing w:after="0" w:line="240" w:lineRule="auto"/>
      </w:pPr>
      <w:r>
        <w:separator/>
      </w:r>
    </w:p>
  </w:endnote>
  <w:endnote w:type="continuationSeparator" w:id="0">
    <w:p w:rsidR="007B46B2" w:rsidRDefault="007B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00"/>
    <w:family w:val="swiss"/>
    <w:pitch w:val="variable"/>
    <w:sig w:usb0="20002A87" w:usb1="80000000" w:usb2="00000008" w:usb3="00000000" w:csb0="000001FF" w:csb1="00000000"/>
  </w:font>
  <w:font w:name="AcadMtavr">
    <w:panose1 w:val="00000000000000000000"/>
    <w:charset w:val="00"/>
    <w:family w:val="auto"/>
    <w:pitch w:val="variable"/>
    <w:sig w:usb0="00000087" w:usb1="00000000" w:usb2="00000000" w:usb3="00000000" w:csb0="0000001B" w:csb1="00000000"/>
  </w:font>
  <w:font w:name="AcadNusx">
    <w:altName w:val="Times New Roman"/>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45" w:rsidRDefault="00367F45"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7F45" w:rsidRDefault="00367F45"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45" w:rsidRDefault="00367F45"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7E77">
      <w:rPr>
        <w:rStyle w:val="PageNumber"/>
        <w:noProof/>
      </w:rPr>
      <w:t>10</w:t>
    </w:r>
    <w:r>
      <w:rPr>
        <w:rStyle w:val="PageNumber"/>
      </w:rPr>
      <w:fldChar w:fldCharType="end"/>
    </w:r>
  </w:p>
  <w:p w:rsidR="00367F45" w:rsidRDefault="00367F45"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45" w:rsidRDefault="00367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6B2" w:rsidRDefault="007B46B2">
      <w:pPr>
        <w:spacing w:after="0" w:line="240" w:lineRule="auto"/>
      </w:pPr>
      <w:r>
        <w:separator/>
      </w:r>
    </w:p>
  </w:footnote>
  <w:footnote w:type="continuationSeparator" w:id="0">
    <w:p w:rsidR="007B46B2" w:rsidRDefault="007B4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45" w:rsidRDefault="00367F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45" w:rsidRDefault="00367F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F45" w:rsidRDefault="00367F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53E5"/>
    <w:multiLevelType w:val="hybridMultilevel"/>
    <w:tmpl w:val="7C9A8E4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622599"/>
    <w:multiLevelType w:val="hybridMultilevel"/>
    <w:tmpl w:val="40E4C9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66F02"/>
    <w:multiLevelType w:val="hybridMultilevel"/>
    <w:tmpl w:val="FF2A9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A2B65"/>
    <w:multiLevelType w:val="hybridMultilevel"/>
    <w:tmpl w:val="EA30E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44474"/>
    <w:multiLevelType w:val="hybridMultilevel"/>
    <w:tmpl w:val="C7523D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77238"/>
    <w:multiLevelType w:val="hybridMultilevel"/>
    <w:tmpl w:val="306C0B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628601C"/>
    <w:multiLevelType w:val="hybridMultilevel"/>
    <w:tmpl w:val="52AC0E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81B02"/>
    <w:multiLevelType w:val="hybridMultilevel"/>
    <w:tmpl w:val="81FE7B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96B3D"/>
    <w:multiLevelType w:val="hybridMultilevel"/>
    <w:tmpl w:val="AB0A28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81143"/>
    <w:multiLevelType w:val="hybridMultilevel"/>
    <w:tmpl w:val="F5EAB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FA1F43"/>
    <w:multiLevelType w:val="hybridMultilevel"/>
    <w:tmpl w:val="115C7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2C13C0"/>
    <w:multiLevelType w:val="hybridMultilevel"/>
    <w:tmpl w:val="B87C20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D505C"/>
    <w:multiLevelType w:val="hybridMultilevel"/>
    <w:tmpl w:val="24A897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CE232D"/>
    <w:multiLevelType w:val="hybridMultilevel"/>
    <w:tmpl w:val="3CA29D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E718A"/>
    <w:multiLevelType w:val="hybridMultilevel"/>
    <w:tmpl w:val="7A800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21F0E"/>
    <w:multiLevelType w:val="hybridMultilevel"/>
    <w:tmpl w:val="64103B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F4C9E"/>
    <w:multiLevelType w:val="hybridMultilevel"/>
    <w:tmpl w:val="16949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158AB"/>
    <w:multiLevelType w:val="hybridMultilevel"/>
    <w:tmpl w:val="CEEE2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D3061"/>
    <w:multiLevelType w:val="hybridMultilevel"/>
    <w:tmpl w:val="5016B0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D34BA0"/>
    <w:multiLevelType w:val="hybridMultilevel"/>
    <w:tmpl w:val="FE324D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770922"/>
    <w:multiLevelType w:val="hybridMultilevel"/>
    <w:tmpl w:val="391AF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17223B"/>
    <w:multiLevelType w:val="hybridMultilevel"/>
    <w:tmpl w:val="EDF681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7BB403F9"/>
    <w:multiLevelType w:val="hybridMultilevel"/>
    <w:tmpl w:val="9C88A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9"/>
  </w:num>
  <w:num w:numId="4">
    <w:abstractNumId w:val="0"/>
  </w:num>
  <w:num w:numId="5">
    <w:abstractNumId w:val="13"/>
  </w:num>
  <w:num w:numId="6">
    <w:abstractNumId w:val="8"/>
  </w:num>
  <w:num w:numId="7">
    <w:abstractNumId w:val="18"/>
  </w:num>
  <w:num w:numId="8">
    <w:abstractNumId w:val="4"/>
  </w:num>
  <w:num w:numId="9">
    <w:abstractNumId w:val="3"/>
  </w:num>
  <w:num w:numId="10">
    <w:abstractNumId w:val="11"/>
  </w:num>
  <w:num w:numId="11">
    <w:abstractNumId w:val="15"/>
  </w:num>
  <w:num w:numId="12">
    <w:abstractNumId w:val="17"/>
  </w:num>
  <w:num w:numId="13">
    <w:abstractNumId w:val="21"/>
  </w:num>
  <w:num w:numId="14">
    <w:abstractNumId w:val="9"/>
  </w:num>
  <w:num w:numId="15">
    <w:abstractNumId w:val="2"/>
  </w:num>
  <w:num w:numId="16">
    <w:abstractNumId w:val="16"/>
  </w:num>
  <w:num w:numId="17">
    <w:abstractNumId w:val="7"/>
  </w:num>
  <w:num w:numId="18">
    <w:abstractNumId w:val="20"/>
  </w:num>
  <w:num w:numId="19">
    <w:abstractNumId w:val="14"/>
  </w:num>
  <w:num w:numId="20">
    <w:abstractNumId w:val="12"/>
  </w:num>
  <w:num w:numId="21">
    <w:abstractNumId w:val="5"/>
  </w:num>
  <w:num w:numId="22">
    <w:abstractNumId w:val="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6B"/>
    <w:rsid w:val="0002579E"/>
    <w:rsid w:val="00065B67"/>
    <w:rsid w:val="000743CB"/>
    <w:rsid w:val="00074788"/>
    <w:rsid w:val="000A2596"/>
    <w:rsid w:val="000A466A"/>
    <w:rsid w:val="000D1764"/>
    <w:rsid w:val="000D762D"/>
    <w:rsid w:val="000D7EE7"/>
    <w:rsid w:val="00152E82"/>
    <w:rsid w:val="0015476C"/>
    <w:rsid w:val="001B18B1"/>
    <w:rsid w:val="001C42DB"/>
    <w:rsid w:val="001E023E"/>
    <w:rsid w:val="00203227"/>
    <w:rsid w:val="0020589F"/>
    <w:rsid w:val="00210A32"/>
    <w:rsid w:val="00213B1A"/>
    <w:rsid w:val="002175EE"/>
    <w:rsid w:val="002232BE"/>
    <w:rsid w:val="002C599F"/>
    <w:rsid w:val="002F312E"/>
    <w:rsid w:val="00324C79"/>
    <w:rsid w:val="00367F45"/>
    <w:rsid w:val="003B1D07"/>
    <w:rsid w:val="003B5CA1"/>
    <w:rsid w:val="003B5FF9"/>
    <w:rsid w:val="003F0F62"/>
    <w:rsid w:val="00443D19"/>
    <w:rsid w:val="004740B3"/>
    <w:rsid w:val="004917CA"/>
    <w:rsid w:val="004A0325"/>
    <w:rsid w:val="004A3831"/>
    <w:rsid w:val="004F5F32"/>
    <w:rsid w:val="0052202E"/>
    <w:rsid w:val="0055084E"/>
    <w:rsid w:val="005C3853"/>
    <w:rsid w:val="00602611"/>
    <w:rsid w:val="006707C4"/>
    <w:rsid w:val="00671403"/>
    <w:rsid w:val="006777CE"/>
    <w:rsid w:val="00683DE4"/>
    <w:rsid w:val="006858BC"/>
    <w:rsid w:val="006A5941"/>
    <w:rsid w:val="006B66B5"/>
    <w:rsid w:val="006C73F5"/>
    <w:rsid w:val="00727C45"/>
    <w:rsid w:val="00761D47"/>
    <w:rsid w:val="007B46B2"/>
    <w:rsid w:val="007C45FC"/>
    <w:rsid w:val="00811863"/>
    <w:rsid w:val="00814517"/>
    <w:rsid w:val="00830973"/>
    <w:rsid w:val="00836DC2"/>
    <w:rsid w:val="008455E7"/>
    <w:rsid w:val="008B56F0"/>
    <w:rsid w:val="008D0F41"/>
    <w:rsid w:val="008D7B53"/>
    <w:rsid w:val="00920E56"/>
    <w:rsid w:val="009272D5"/>
    <w:rsid w:val="00935093"/>
    <w:rsid w:val="009515EF"/>
    <w:rsid w:val="00987E77"/>
    <w:rsid w:val="00994781"/>
    <w:rsid w:val="009D7832"/>
    <w:rsid w:val="00A0621B"/>
    <w:rsid w:val="00A3421A"/>
    <w:rsid w:val="00A45D22"/>
    <w:rsid w:val="00A64BBA"/>
    <w:rsid w:val="00A67F3A"/>
    <w:rsid w:val="00A962BA"/>
    <w:rsid w:val="00AB502F"/>
    <w:rsid w:val="00AD4311"/>
    <w:rsid w:val="00AF05DC"/>
    <w:rsid w:val="00B06C22"/>
    <w:rsid w:val="00B11597"/>
    <w:rsid w:val="00B15152"/>
    <w:rsid w:val="00B2525E"/>
    <w:rsid w:val="00B517E5"/>
    <w:rsid w:val="00B5576B"/>
    <w:rsid w:val="00B57227"/>
    <w:rsid w:val="00B62C91"/>
    <w:rsid w:val="00B6669E"/>
    <w:rsid w:val="00B70EBC"/>
    <w:rsid w:val="00B846C0"/>
    <w:rsid w:val="00B873FB"/>
    <w:rsid w:val="00BA7C58"/>
    <w:rsid w:val="00BB5404"/>
    <w:rsid w:val="00C307BD"/>
    <w:rsid w:val="00C51149"/>
    <w:rsid w:val="00C772B9"/>
    <w:rsid w:val="00CC1092"/>
    <w:rsid w:val="00D70DD4"/>
    <w:rsid w:val="00D7750F"/>
    <w:rsid w:val="00D94C55"/>
    <w:rsid w:val="00DA4F5F"/>
    <w:rsid w:val="00DA6A6F"/>
    <w:rsid w:val="00DB0ACD"/>
    <w:rsid w:val="00DC2169"/>
    <w:rsid w:val="00DC2B74"/>
    <w:rsid w:val="00DF0D61"/>
    <w:rsid w:val="00DF0DAF"/>
    <w:rsid w:val="00F06E91"/>
    <w:rsid w:val="00F12D10"/>
    <w:rsid w:val="00F241D6"/>
    <w:rsid w:val="00F30A8C"/>
    <w:rsid w:val="00F57E82"/>
    <w:rsid w:val="00FA7E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4A6F8-7432-4BE2-A46F-78E25BE3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customStyle="1" w:styleId="hps">
    <w:name w:val="hps"/>
    <w:basedOn w:val="DefaultParagraphFont"/>
    <w:rsid w:val="004917CA"/>
  </w:style>
  <w:style w:type="paragraph" w:customStyle="1" w:styleId="abzacixml">
    <w:name w:val="abzaci_xml"/>
    <w:basedOn w:val="PlainText"/>
    <w:autoRedefine/>
    <w:rsid w:val="00DC2169"/>
    <w:pPr>
      <w:jc w:val="both"/>
    </w:pPr>
    <w:rPr>
      <w:rFonts w:ascii="Sylfaen" w:eastAsia="Times New Roman" w:hAnsi="Sylfaen" w:cs="Sylfaen"/>
      <w:bCs/>
      <w:color w:val="FF0000"/>
      <w:sz w:val="22"/>
      <w:szCs w:val="22"/>
      <w:u w:val="single"/>
      <w:lang w:val="ka-GE" w:eastAsia="ru-RU"/>
    </w:rPr>
  </w:style>
  <w:style w:type="paragraph" w:styleId="PlainText">
    <w:name w:val="Plain Text"/>
    <w:basedOn w:val="Normal"/>
    <w:link w:val="PlainTextChar"/>
    <w:uiPriority w:val="99"/>
    <w:semiHidden/>
    <w:unhideWhenUsed/>
    <w:rsid w:val="00DC216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C2169"/>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24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virk@access.sanet.g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virk@access.sanet.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_iabu@yahoo.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raidakrotenko@rambler.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okribelisshvili@mail.ru" TargetMode="External"/><Relationship Id="rId14" Type="http://schemas.openxmlformats.org/officeDocument/2006/relationships/hyperlink" Target="mailto:datomindorashvili@yahoo.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EAAE6-4F76-4B2C-A909-F94C8A90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92</cp:revision>
  <cp:lastPrinted>2017-11-30T12:11:00Z</cp:lastPrinted>
  <dcterms:created xsi:type="dcterms:W3CDTF">2015-11-13T06:48:00Z</dcterms:created>
  <dcterms:modified xsi:type="dcterms:W3CDTF">2017-12-03T16:28:00Z</dcterms:modified>
</cp:coreProperties>
</file>